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E2A42" w14:textId="2E135B4C" w:rsidR="008F0297" w:rsidRPr="00AB35FE" w:rsidRDefault="00984D9E" w:rsidP="008F0297">
      <w:pPr>
        <w:rPr>
          <w:b/>
          <w:bCs/>
          <w:u w:val="single"/>
        </w:rPr>
      </w:pPr>
      <w:r w:rsidRPr="00984D9E">
        <w:rPr>
          <w:b/>
          <w:bCs/>
          <w:u w:val="single"/>
        </w:rPr>
        <w:t xml:space="preserve">Phonics Year 1                    Spring 1 </w:t>
      </w:r>
      <w:proofErr w:type="gramStart"/>
      <w:r w:rsidRPr="00984D9E">
        <w:rPr>
          <w:b/>
          <w:bCs/>
          <w:u w:val="single"/>
        </w:rPr>
        <w:t>2021  -</w:t>
      </w:r>
      <w:proofErr w:type="gramEnd"/>
      <w:r w:rsidRPr="00984D9E">
        <w:rPr>
          <w:b/>
          <w:bCs/>
          <w:u w:val="single"/>
        </w:rPr>
        <w:t xml:space="preserve"> week </w:t>
      </w:r>
      <w:r w:rsidR="003D39A3">
        <w:rPr>
          <w:b/>
          <w:bCs/>
          <w:u w:val="single"/>
        </w:rPr>
        <w:t>3</w:t>
      </w:r>
    </w:p>
    <w:p w14:paraId="3E7E200B" w14:textId="4BE4B8CE" w:rsidR="003D39A3" w:rsidRDefault="003D39A3" w:rsidP="00984D9E">
      <w:proofErr w:type="spellStart"/>
      <w:r>
        <w:t>Gpc</w:t>
      </w:r>
      <w:proofErr w:type="spellEnd"/>
      <w:r>
        <w:t xml:space="preserve">/grapheme = drawn picture of a phoneme </w:t>
      </w:r>
      <w:proofErr w:type="spellStart"/>
      <w:r>
        <w:t>eg</w:t>
      </w:r>
      <w:proofErr w:type="spellEnd"/>
      <w:r>
        <w:t xml:space="preserve"> a b c /digraph </w:t>
      </w:r>
      <w:proofErr w:type="spellStart"/>
      <w:r>
        <w:t>eg</w:t>
      </w:r>
      <w:proofErr w:type="spellEnd"/>
      <w:r>
        <w:t xml:space="preserve"> </w:t>
      </w:r>
      <w:proofErr w:type="gramStart"/>
      <w:r>
        <w:t xml:space="preserve">ai  </w:t>
      </w:r>
      <w:proofErr w:type="spellStart"/>
      <w:r>
        <w:t>ee</w:t>
      </w:r>
      <w:proofErr w:type="spellEnd"/>
      <w:proofErr w:type="gramEnd"/>
      <w:r>
        <w:t xml:space="preserve"> /trigraph  </w:t>
      </w:r>
      <w:proofErr w:type="spellStart"/>
      <w:r>
        <w:t>eg</w:t>
      </w:r>
      <w:proofErr w:type="spellEnd"/>
      <w:r>
        <w:t xml:space="preserve"> ear   </w:t>
      </w:r>
      <w:proofErr w:type="spellStart"/>
      <w:r>
        <w:t>ure</w:t>
      </w:r>
      <w:proofErr w:type="spellEnd"/>
    </w:p>
    <w:p w14:paraId="3D4B833A" w14:textId="2175C7C9" w:rsidR="00984D9E" w:rsidRDefault="00AB35FE" w:rsidP="00984D9E">
      <w:r>
        <w:t>M</w:t>
      </w:r>
      <w:r w:rsidR="00DD297D">
        <w:t xml:space="preserve">onday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677"/>
      </w:tblGrid>
      <w:tr w:rsidR="00DD297D" w14:paraId="7E83360C" w14:textId="77777777" w:rsidTr="00AE5B23">
        <w:tc>
          <w:tcPr>
            <w:tcW w:w="1271" w:type="dxa"/>
          </w:tcPr>
          <w:p w14:paraId="17507466" w14:textId="77777777" w:rsidR="00DD297D" w:rsidRDefault="00DD297D" w:rsidP="00AE5B23">
            <w:r>
              <w:t>Revisit</w:t>
            </w:r>
          </w:p>
          <w:p w14:paraId="048E1A04" w14:textId="77777777" w:rsidR="00DD297D" w:rsidRDefault="00DD297D" w:rsidP="00AE5B23">
            <w:r>
              <w:t>Review</w:t>
            </w:r>
          </w:p>
          <w:p w14:paraId="5A88BE54" w14:textId="77777777" w:rsidR="00DD297D" w:rsidRDefault="00DD297D" w:rsidP="00AE5B23">
            <w:r>
              <w:t xml:space="preserve">From assessment </w:t>
            </w:r>
          </w:p>
        </w:tc>
        <w:tc>
          <w:tcPr>
            <w:tcW w:w="12677" w:type="dxa"/>
          </w:tcPr>
          <w:p w14:paraId="4AFA832B" w14:textId="77777777" w:rsidR="00DD297D" w:rsidRDefault="00DD297D" w:rsidP="00AE5B23">
            <w:r>
              <w:t xml:space="preserve">Recap phase </w:t>
            </w:r>
            <w:proofErr w:type="gramStart"/>
            <w:r>
              <w:t>2  and</w:t>
            </w:r>
            <w:proofErr w:type="gramEnd"/>
            <w:r>
              <w:t xml:space="preserve"> 3  GPCs using flash cards – my turn your turn under the visualiser (quick read)</w:t>
            </w:r>
          </w:p>
          <w:p w14:paraId="0786DC9F" w14:textId="77777777" w:rsidR="00DD297D" w:rsidRDefault="00DD297D" w:rsidP="00AE5B23">
            <w:r>
              <w:t>Recap phase 2 and 3 letter names using flash cards – my turn your turn under the visualiser (quick read)</w:t>
            </w:r>
          </w:p>
          <w:p w14:paraId="5BCA64A0" w14:textId="628FF5E9" w:rsidR="00DD297D" w:rsidRDefault="00DD297D" w:rsidP="00AE5B23"/>
        </w:tc>
      </w:tr>
      <w:tr w:rsidR="00DD297D" w14:paraId="6F4A0394" w14:textId="77777777" w:rsidTr="00AE5B23">
        <w:tc>
          <w:tcPr>
            <w:tcW w:w="1271" w:type="dxa"/>
          </w:tcPr>
          <w:p w14:paraId="0ABD6818" w14:textId="77777777" w:rsidR="00DD297D" w:rsidRDefault="00DD297D" w:rsidP="00AE5B23">
            <w:r>
              <w:t xml:space="preserve">Teach </w:t>
            </w:r>
          </w:p>
        </w:tc>
        <w:tc>
          <w:tcPr>
            <w:tcW w:w="12677" w:type="dxa"/>
          </w:tcPr>
          <w:p w14:paraId="4DE45DE9" w14:textId="7D8AD9BA" w:rsidR="00DD297D" w:rsidRDefault="003D39A3" w:rsidP="00AE5B23">
            <w:r>
              <w:t>Write</w:t>
            </w:r>
            <w:r w:rsidR="0007062D">
              <w:t xml:space="preserve"> and read</w:t>
            </w:r>
            <w:r>
              <w:t xml:space="preserve"> the grapheme ay</w:t>
            </w:r>
          </w:p>
          <w:p w14:paraId="3D6ED60D" w14:textId="0C3913DF" w:rsidR="003D39A3" w:rsidRDefault="003D39A3" w:rsidP="00AE5B23">
            <w:r>
              <w:t>Say digraph ay– 2 letters make 1 sound</w:t>
            </w:r>
          </w:p>
          <w:p w14:paraId="50809110" w14:textId="336E8478" w:rsidR="003D39A3" w:rsidRDefault="003D39A3" w:rsidP="00AE5B23">
            <w:r>
              <w:t xml:space="preserve">Write </w:t>
            </w:r>
            <w:r w:rsidR="0007062D">
              <w:t xml:space="preserve">the </w:t>
            </w:r>
            <w:r>
              <w:t>diagraph</w:t>
            </w:r>
            <w:r w:rsidR="0007062D">
              <w:t xml:space="preserve"> ay</w:t>
            </w:r>
            <w:r>
              <w:t xml:space="preserve"> in the air, on the floor, on your hand, on paper/board</w:t>
            </w:r>
            <w:r w:rsidR="0007062D">
              <w:t xml:space="preserve"> in cursive </w:t>
            </w:r>
          </w:p>
        </w:tc>
      </w:tr>
      <w:tr w:rsidR="00DD297D" w14:paraId="3687231A" w14:textId="77777777" w:rsidTr="00AE5B23">
        <w:tc>
          <w:tcPr>
            <w:tcW w:w="1271" w:type="dxa"/>
          </w:tcPr>
          <w:p w14:paraId="05782CC5" w14:textId="77777777" w:rsidR="00DD297D" w:rsidRDefault="00DD297D" w:rsidP="00AE5B23">
            <w:r>
              <w:t xml:space="preserve">Practise </w:t>
            </w:r>
          </w:p>
        </w:tc>
        <w:tc>
          <w:tcPr>
            <w:tcW w:w="12677" w:type="dxa"/>
          </w:tcPr>
          <w:p w14:paraId="395AB0AF" w14:textId="1510B31A" w:rsidR="003D39A3" w:rsidRDefault="003D39A3" w:rsidP="00AE5B23">
            <w:r>
              <w:t xml:space="preserve">Read and write the words by segmenting and blending them: lay, stray, spray, crayon, </w:t>
            </w:r>
            <w:proofErr w:type="spellStart"/>
            <w:r>
              <w:t>sclay</w:t>
            </w:r>
            <w:proofErr w:type="spellEnd"/>
            <w:r>
              <w:t xml:space="preserve">, </w:t>
            </w:r>
            <w:proofErr w:type="spellStart"/>
            <w:r>
              <w:t>glay</w:t>
            </w:r>
            <w:proofErr w:type="spellEnd"/>
            <w:r>
              <w:t xml:space="preserve">, </w:t>
            </w:r>
            <w:proofErr w:type="spellStart"/>
            <w:r>
              <w:t>deflay</w:t>
            </w:r>
            <w:proofErr w:type="spellEnd"/>
            <w:r w:rsidR="0007062D">
              <w:t xml:space="preserve"> in cursive </w:t>
            </w:r>
          </w:p>
          <w:p w14:paraId="32A0D6B1" w14:textId="76D0120D" w:rsidR="003D39A3" w:rsidRDefault="003D39A3" w:rsidP="00AE5B23"/>
          <w:p w14:paraId="6E5A3989" w14:textId="77C81619" w:rsidR="00DD297D" w:rsidRDefault="003D39A3" w:rsidP="00AE5B23">
            <w:r>
              <w:t xml:space="preserve">Play the </w:t>
            </w:r>
            <w:proofErr w:type="spellStart"/>
            <w:r>
              <w:t>game:</w:t>
            </w:r>
            <w:hyperlink r:id="rId4" w:history="1">
              <w:r>
                <w:rPr>
                  <w:rStyle w:val="Hyperlink"/>
                </w:rPr>
                <w:t>Buried</w:t>
              </w:r>
              <w:proofErr w:type="spellEnd"/>
              <w:r>
                <w:rPr>
                  <w:rStyle w:val="Hyperlink"/>
                </w:rPr>
                <w:t xml:space="preserve"> Treasure (phonics</w:t>
              </w:r>
              <w:r>
                <w:rPr>
                  <w:rStyle w:val="Hyperlink"/>
                </w:rPr>
                <w:t>p</w:t>
              </w:r>
              <w:r>
                <w:rPr>
                  <w:rStyle w:val="Hyperlink"/>
                </w:rPr>
                <w:t>lay.co.uk)</w:t>
              </w:r>
            </w:hyperlink>
            <w:r>
              <w:t xml:space="preserve"> click on link, click start, click phase 5, click ay</w:t>
            </w:r>
          </w:p>
          <w:p w14:paraId="7D0029D9" w14:textId="07FB72D4" w:rsidR="003D39A3" w:rsidRDefault="003D39A3" w:rsidP="00AE5B23">
            <w:r>
              <w:t xml:space="preserve"> Play the game – read the word by segmenting and blending it, then drag to the rubbish bin is fake, drag to the treasure if a real word</w:t>
            </w:r>
          </w:p>
          <w:p w14:paraId="165E30E9" w14:textId="77777777" w:rsidR="00DD297D" w:rsidRDefault="00DD297D" w:rsidP="00AE5B23"/>
        </w:tc>
      </w:tr>
      <w:tr w:rsidR="00DD297D" w14:paraId="1CDD730F" w14:textId="77777777" w:rsidTr="00AE5B23">
        <w:tc>
          <w:tcPr>
            <w:tcW w:w="1271" w:type="dxa"/>
          </w:tcPr>
          <w:p w14:paraId="795A68B8" w14:textId="77777777" w:rsidR="00DD297D" w:rsidRDefault="00DD297D" w:rsidP="00AE5B23">
            <w:r>
              <w:t xml:space="preserve">Apply </w:t>
            </w:r>
          </w:p>
        </w:tc>
        <w:tc>
          <w:tcPr>
            <w:tcW w:w="12677" w:type="dxa"/>
          </w:tcPr>
          <w:p w14:paraId="1C70579A" w14:textId="2A10B90E" w:rsidR="00DD297D" w:rsidRDefault="003D39A3" w:rsidP="00AE5B23">
            <w:r>
              <w:t>Read the sentence: Can a crayon spray paint? Can a stray cat play? Do not delay unless you want to stay all day.</w:t>
            </w:r>
          </w:p>
        </w:tc>
      </w:tr>
    </w:tbl>
    <w:p w14:paraId="3B933B10" w14:textId="77777777" w:rsidR="003D39A3" w:rsidRDefault="003D39A3" w:rsidP="00984D9E"/>
    <w:p w14:paraId="3A84C99E" w14:textId="6722A179" w:rsidR="003D39A3" w:rsidRDefault="003D39A3" w:rsidP="00984D9E">
      <w:r>
        <w:t xml:space="preserve">Tuesday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677"/>
      </w:tblGrid>
      <w:tr w:rsidR="003D39A3" w14:paraId="08DC8178" w14:textId="77777777" w:rsidTr="004D301A">
        <w:tc>
          <w:tcPr>
            <w:tcW w:w="1271" w:type="dxa"/>
          </w:tcPr>
          <w:p w14:paraId="3C641BD3" w14:textId="77777777" w:rsidR="003D39A3" w:rsidRDefault="003D39A3" w:rsidP="004D301A">
            <w:r>
              <w:t>Revisit</w:t>
            </w:r>
          </w:p>
          <w:p w14:paraId="678C3AD4" w14:textId="77777777" w:rsidR="003D39A3" w:rsidRDefault="003D39A3" w:rsidP="004D301A">
            <w:r>
              <w:t>Review</w:t>
            </w:r>
          </w:p>
          <w:p w14:paraId="09B9B44E" w14:textId="77777777" w:rsidR="003D39A3" w:rsidRDefault="003D39A3" w:rsidP="004D301A">
            <w:r>
              <w:t xml:space="preserve">From assessment </w:t>
            </w:r>
          </w:p>
        </w:tc>
        <w:tc>
          <w:tcPr>
            <w:tcW w:w="12677" w:type="dxa"/>
          </w:tcPr>
          <w:p w14:paraId="3446CD48" w14:textId="77777777" w:rsidR="003D39A3" w:rsidRDefault="003D39A3" w:rsidP="004D301A">
            <w:r>
              <w:t xml:space="preserve">Recap phase </w:t>
            </w:r>
            <w:proofErr w:type="gramStart"/>
            <w:r>
              <w:t>2  and</w:t>
            </w:r>
            <w:proofErr w:type="gramEnd"/>
            <w:r>
              <w:t xml:space="preserve"> 3  GPCs using flash cards – my turn your turn under the visualiser (quick read)</w:t>
            </w:r>
          </w:p>
          <w:p w14:paraId="1B3E1ECC" w14:textId="77777777" w:rsidR="003D39A3" w:rsidRDefault="003D39A3" w:rsidP="004D301A">
            <w:r>
              <w:t>Recap phase 2 and 3 letter names using flash cards – my turn your turn under the visualiser (quick read)</w:t>
            </w:r>
          </w:p>
          <w:p w14:paraId="39303135" w14:textId="256D9FE3" w:rsidR="003D39A3" w:rsidRDefault="0007062D" w:rsidP="004D301A">
            <w:r>
              <w:t>Recap ay in the same way</w:t>
            </w:r>
          </w:p>
        </w:tc>
      </w:tr>
      <w:tr w:rsidR="003D39A3" w14:paraId="20F38C7C" w14:textId="77777777" w:rsidTr="004D301A">
        <w:tc>
          <w:tcPr>
            <w:tcW w:w="1271" w:type="dxa"/>
          </w:tcPr>
          <w:p w14:paraId="0E5F8973" w14:textId="77777777" w:rsidR="003D39A3" w:rsidRDefault="003D39A3" w:rsidP="004D301A">
            <w:r>
              <w:t xml:space="preserve">Teach </w:t>
            </w:r>
          </w:p>
        </w:tc>
        <w:tc>
          <w:tcPr>
            <w:tcW w:w="12677" w:type="dxa"/>
          </w:tcPr>
          <w:p w14:paraId="0228C4BE" w14:textId="1C7C9F2C" w:rsidR="003D39A3" w:rsidRDefault="003D39A3" w:rsidP="004D301A">
            <w:r>
              <w:t>Write</w:t>
            </w:r>
            <w:r w:rsidR="0007062D">
              <w:t xml:space="preserve"> and read</w:t>
            </w:r>
            <w:r>
              <w:t xml:space="preserve"> the grapheme </w:t>
            </w:r>
            <w:proofErr w:type="spellStart"/>
            <w:r w:rsidR="0007062D">
              <w:t>ou</w:t>
            </w:r>
            <w:proofErr w:type="spellEnd"/>
          </w:p>
          <w:p w14:paraId="711056D5" w14:textId="77777777" w:rsidR="003D39A3" w:rsidRDefault="003D39A3" w:rsidP="004D301A">
            <w:r>
              <w:t>Say digraph ay– 2 letters make 1 sound</w:t>
            </w:r>
          </w:p>
          <w:p w14:paraId="1AE010DC" w14:textId="1CF2F198" w:rsidR="003D39A3" w:rsidRDefault="003D39A3" w:rsidP="004D301A">
            <w:r>
              <w:t xml:space="preserve">Write diagraph </w:t>
            </w:r>
            <w:proofErr w:type="spellStart"/>
            <w:r w:rsidR="0007062D">
              <w:t>ou</w:t>
            </w:r>
            <w:proofErr w:type="spellEnd"/>
            <w:r w:rsidR="0007062D">
              <w:t xml:space="preserve"> </w:t>
            </w:r>
            <w:r>
              <w:t>in the air, on the floor, on your hand, on paper/board</w:t>
            </w:r>
            <w:r w:rsidR="0007062D">
              <w:t xml:space="preserve"> in cursive </w:t>
            </w:r>
          </w:p>
        </w:tc>
      </w:tr>
      <w:tr w:rsidR="003D39A3" w14:paraId="13F3C952" w14:textId="77777777" w:rsidTr="004D301A">
        <w:tc>
          <w:tcPr>
            <w:tcW w:w="1271" w:type="dxa"/>
          </w:tcPr>
          <w:p w14:paraId="3A612C3E" w14:textId="77777777" w:rsidR="003D39A3" w:rsidRDefault="003D39A3" w:rsidP="004D301A">
            <w:r>
              <w:t xml:space="preserve">Practise </w:t>
            </w:r>
          </w:p>
        </w:tc>
        <w:tc>
          <w:tcPr>
            <w:tcW w:w="12677" w:type="dxa"/>
          </w:tcPr>
          <w:p w14:paraId="3CEB0D08" w14:textId="43CF83D2" w:rsidR="003D39A3" w:rsidRDefault="003D39A3" w:rsidP="004D301A">
            <w:r>
              <w:t xml:space="preserve">Read and write the words by segmenting and blending them: </w:t>
            </w:r>
            <w:r w:rsidR="0007062D" w:rsidRPr="0007062D">
              <w:rPr>
                <w:noProof/>
              </w:rPr>
              <w:drawing>
                <wp:inline distT="0" distB="0" distL="0" distR="0" wp14:anchorId="2D5FC163" wp14:editId="39AE3B82">
                  <wp:extent cx="5052060" cy="1752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062D">
              <w:t xml:space="preserve">in cursive </w:t>
            </w:r>
          </w:p>
          <w:p w14:paraId="205FC2D3" w14:textId="77777777" w:rsidR="003D39A3" w:rsidRDefault="003D39A3" w:rsidP="004D301A"/>
          <w:p w14:paraId="14C1E71B" w14:textId="41C027A2" w:rsidR="003D39A3" w:rsidRDefault="003D39A3" w:rsidP="004D301A">
            <w:r>
              <w:t xml:space="preserve">Play the </w:t>
            </w:r>
            <w:proofErr w:type="spellStart"/>
            <w:r>
              <w:t>game:</w:t>
            </w:r>
            <w:hyperlink r:id="rId6" w:history="1">
              <w:r>
                <w:rPr>
                  <w:rStyle w:val="Hyperlink"/>
                </w:rPr>
                <w:t>Buried</w:t>
              </w:r>
              <w:proofErr w:type="spellEnd"/>
              <w:r>
                <w:rPr>
                  <w:rStyle w:val="Hyperlink"/>
                </w:rPr>
                <w:t xml:space="preserve"> Treasure (phonicsplay.co.uk)</w:t>
              </w:r>
            </w:hyperlink>
            <w:r>
              <w:t xml:space="preserve"> click on link, click start, click phase 5, click </w:t>
            </w:r>
            <w:proofErr w:type="spellStart"/>
            <w:r w:rsidR="0007062D">
              <w:t>ou</w:t>
            </w:r>
            <w:proofErr w:type="spellEnd"/>
          </w:p>
          <w:p w14:paraId="6DCBB11A" w14:textId="77777777" w:rsidR="003D39A3" w:rsidRDefault="003D39A3" w:rsidP="004D301A">
            <w:r>
              <w:t xml:space="preserve"> Play the game – read the word by segmenting and blending it, then drag to the rubbish bin is fake, drag to the treasure if a real word</w:t>
            </w:r>
          </w:p>
          <w:p w14:paraId="3A56186C" w14:textId="77777777" w:rsidR="003D39A3" w:rsidRDefault="003D39A3" w:rsidP="004D301A"/>
        </w:tc>
      </w:tr>
      <w:tr w:rsidR="003D39A3" w14:paraId="1A3A4F47" w14:textId="77777777" w:rsidTr="004D301A">
        <w:tc>
          <w:tcPr>
            <w:tcW w:w="1271" w:type="dxa"/>
          </w:tcPr>
          <w:p w14:paraId="0A7EF95A" w14:textId="77777777" w:rsidR="003D39A3" w:rsidRDefault="003D39A3" w:rsidP="004D301A">
            <w:r>
              <w:t xml:space="preserve">Apply </w:t>
            </w:r>
          </w:p>
        </w:tc>
        <w:tc>
          <w:tcPr>
            <w:tcW w:w="12677" w:type="dxa"/>
          </w:tcPr>
          <w:p w14:paraId="4430ABC4" w14:textId="47CF3780" w:rsidR="003D39A3" w:rsidRDefault="003D39A3" w:rsidP="004D301A">
            <w:r>
              <w:t xml:space="preserve">Read the sentence: </w:t>
            </w:r>
            <w:r w:rsidR="0007062D" w:rsidRPr="0007062D">
              <w:rPr>
                <w:noProof/>
              </w:rPr>
              <w:drawing>
                <wp:inline distT="0" distB="0" distL="0" distR="0" wp14:anchorId="7C9DDCB6" wp14:editId="1326702C">
                  <wp:extent cx="7498080" cy="2099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664" cy="215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1E71D9" w14:textId="2C09408D" w:rsidR="00514436" w:rsidRDefault="00514436" w:rsidP="00514436"/>
    <w:p w14:paraId="0608F551" w14:textId="77777777" w:rsidR="00514436" w:rsidRDefault="00514436" w:rsidP="00514436"/>
    <w:p w14:paraId="7404D709" w14:textId="09BB9C4C" w:rsidR="00514436" w:rsidRDefault="0007062D" w:rsidP="00514436">
      <w:r>
        <w:lastRenderedPageBreak/>
        <w:t>Wednesday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250"/>
        <w:gridCol w:w="13356"/>
      </w:tblGrid>
      <w:tr w:rsidR="0007062D" w14:paraId="562D156D" w14:textId="77777777" w:rsidTr="0007062D">
        <w:tc>
          <w:tcPr>
            <w:tcW w:w="1202" w:type="dxa"/>
          </w:tcPr>
          <w:p w14:paraId="16D5F4A2" w14:textId="77777777" w:rsidR="0007062D" w:rsidRDefault="0007062D" w:rsidP="004D301A">
            <w:r>
              <w:t>Revisit</w:t>
            </w:r>
          </w:p>
          <w:p w14:paraId="2916AA9E" w14:textId="77777777" w:rsidR="0007062D" w:rsidRDefault="0007062D" w:rsidP="004D301A">
            <w:r>
              <w:t>Review</w:t>
            </w:r>
          </w:p>
          <w:p w14:paraId="659C38FA" w14:textId="77777777" w:rsidR="0007062D" w:rsidRDefault="0007062D" w:rsidP="004D301A">
            <w:r>
              <w:t xml:space="preserve">From assessment </w:t>
            </w:r>
          </w:p>
        </w:tc>
        <w:tc>
          <w:tcPr>
            <w:tcW w:w="13110" w:type="dxa"/>
          </w:tcPr>
          <w:p w14:paraId="3542B6E6" w14:textId="77777777" w:rsidR="0007062D" w:rsidRDefault="0007062D" w:rsidP="004D301A">
            <w:r>
              <w:t xml:space="preserve">Recap phase </w:t>
            </w:r>
            <w:proofErr w:type="gramStart"/>
            <w:r>
              <w:t>2  and</w:t>
            </w:r>
            <w:proofErr w:type="gramEnd"/>
            <w:r>
              <w:t xml:space="preserve"> 3  GPCs using flash cards – my turn your turn under the visualiser (quick read)</w:t>
            </w:r>
          </w:p>
          <w:p w14:paraId="5B6F547E" w14:textId="77777777" w:rsidR="0007062D" w:rsidRDefault="0007062D" w:rsidP="004D301A">
            <w:r>
              <w:t>Recap phase 2 and 3 letter names using flash cards – my turn your turn under the visualiser (quick read)</w:t>
            </w:r>
          </w:p>
          <w:p w14:paraId="590955CA" w14:textId="6248093D" w:rsidR="0007062D" w:rsidRDefault="0007062D" w:rsidP="004D301A">
            <w:r>
              <w:t>Recap ay</w:t>
            </w:r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in the same way</w:t>
            </w:r>
          </w:p>
        </w:tc>
      </w:tr>
      <w:tr w:rsidR="0007062D" w14:paraId="59F8FC4C" w14:textId="77777777" w:rsidTr="0007062D">
        <w:tc>
          <w:tcPr>
            <w:tcW w:w="1202" w:type="dxa"/>
          </w:tcPr>
          <w:p w14:paraId="1A9BD7C8" w14:textId="77777777" w:rsidR="0007062D" w:rsidRDefault="0007062D" w:rsidP="004D301A">
            <w:r>
              <w:t xml:space="preserve">Teach </w:t>
            </w:r>
          </w:p>
        </w:tc>
        <w:tc>
          <w:tcPr>
            <w:tcW w:w="13110" w:type="dxa"/>
          </w:tcPr>
          <w:p w14:paraId="68F8C439" w14:textId="77777777" w:rsidR="0007062D" w:rsidRDefault="0007062D" w:rsidP="004D301A">
            <w:r>
              <w:t xml:space="preserve">Tricky words: </w:t>
            </w:r>
            <w:proofErr w:type="gramStart"/>
            <w:r>
              <w:t>oh</w:t>
            </w:r>
            <w:proofErr w:type="gramEnd"/>
            <w:r>
              <w:t xml:space="preserve"> their people </w:t>
            </w:r>
          </w:p>
          <w:p w14:paraId="631869EB" w14:textId="77777777" w:rsidR="0007062D" w:rsidRDefault="0007062D" w:rsidP="004D301A">
            <w:r>
              <w:t>Explain these are tricky because we can’t sound them out.</w:t>
            </w:r>
          </w:p>
          <w:p w14:paraId="05690F67" w14:textId="77777777" w:rsidR="0007062D" w:rsidRDefault="0007062D" w:rsidP="004D301A">
            <w:r>
              <w:t>Read the words</w:t>
            </w:r>
          </w:p>
          <w:p w14:paraId="659681A8" w14:textId="2892036C" w:rsidR="0007062D" w:rsidRDefault="0007062D" w:rsidP="004D301A">
            <w:r>
              <w:t>Write the words x3 each</w:t>
            </w:r>
            <w:r>
              <w:t xml:space="preserve"> </w:t>
            </w:r>
          </w:p>
        </w:tc>
      </w:tr>
      <w:tr w:rsidR="0007062D" w14:paraId="49983CCC" w14:textId="77777777" w:rsidTr="0007062D">
        <w:tc>
          <w:tcPr>
            <w:tcW w:w="1202" w:type="dxa"/>
          </w:tcPr>
          <w:p w14:paraId="3FF3C986" w14:textId="77777777" w:rsidR="0007062D" w:rsidRDefault="0007062D" w:rsidP="004D301A">
            <w:r>
              <w:t xml:space="preserve">Practise </w:t>
            </w:r>
          </w:p>
        </w:tc>
        <w:tc>
          <w:tcPr>
            <w:tcW w:w="13110" w:type="dxa"/>
          </w:tcPr>
          <w:p w14:paraId="018E4275" w14:textId="44F5C9C6" w:rsidR="0007062D" w:rsidRDefault="0007062D" w:rsidP="0007062D">
            <w:r w:rsidRPr="0007062D">
              <w:rPr>
                <w:noProof/>
              </w:rPr>
              <w:drawing>
                <wp:inline distT="0" distB="0" distL="0" distR="0" wp14:anchorId="2D180A79" wp14:editId="5B541D52">
                  <wp:extent cx="8343900" cy="1981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62D" w14:paraId="200BB03F" w14:textId="77777777" w:rsidTr="0007062D">
        <w:trPr>
          <w:trHeight w:val="1316"/>
        </w:trPr>
        <w:tc>
          <w:tcPr>
            <w:tcW w:w="1202" w:type="dxa"/>
          </w:tcPr>
          <w:p w14:paraId="70614416" w14:textId="77777777" w:rsidR="0007062D" w:rsidRDefault="0007062D" w:rsidP="004D301A">
            <w:r>
              <w:t xml:space="preserve">Apply </w:t>
            </w:r>
          </w:p>
        </w:tc>
        <w:tc>
          <w:tcPr>
            <w:tcW w:w="13110" w:type="dxa"/>
          </w:tcPr>
          <w:p w14:paraId="54255A2B" w14:textId="77777777" w:rsidR="0007062D" w:rsidRDefault="0007062D" w:rsidP="004D301A">
            <w:r w:rsidRPr="0007062D">
              <w:rPr>
                <w:noProof/>
              </w:rPr>
              <w:drawing>
                <wp:inline distT="0" distB="0" distL="0" distR="0" wp14:anchorId="299127D3" wp14:editId="194486B5">
                  <wp:extent cx="7997190" cy="152400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568"/>
                          <a:stretch/>
                        </pic:blipFill>
                        <pic:spPr bwMode="auto">
                          <a:xfrm>
                            <a:off x="0" y="0"/>
                            <a:ext cx="7997559" cy="152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7DED76" w14:textId="78034AE3" w:rsidR="0007062D" w:rsidRDefault="0007062D" w:rsidP="004D301A">
            <w:r w:rsidRPr="0007062D">
              <w:rPr>
                <w:noProof/>
              </w:rPr>
              <w:drawing>
                <wp:inline distT="0" distB="0" distL="0" distR="0" wp14:anchorId="1CC58E46" wp14:editId="43A3A525">
                  <wp:extent cx="8191500" cy="2133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67D13E" w14:textId="77777777" w:rsidR="0007062D" w:rsidRDefault="0007062D" w:rsidP="00514436"/>
    <w:p w14:paraId="767BACEE" w14:textId="3AFC6136" w:rsidR="00514436" w:rsidRDefault="0007062D" w:rsidP="00514436">
      <w:r>
        <w:t>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9"/>
        <w:gridCol w:w="12799"/>
      </w:tblGrid>
      <w:tr w:rsidR="0007062D" w14:paraId="53E2CE29" w14:textId="77777777" w:rsidTr="004D301A">
        <w:tc>
          <w:tcPr>
            <w:tcW w:w="1271" w:type="dxa"/>
          </w:tcPr>
          <w:p w14:paraId="267279E5" w14:textId="77777777" w:rsidR="0007062D" w:rsidRDefault="0007062D" w:rsidP="004D301A">
            <w:r>
              <w:t>Revisit</w:t>
            </w:r>
          </w:p>
          <w:p w14:paraId="10BB073B" w14:textId="77777777" w:rsidR="0007062D" w:rsidRDefault="0007062D" w:rsidP="004D301A">
            <w:r>
              <w:t>Review</w:t>
            </w:r>
          </w:p>
          <w:p w14:paraId="72112F62" w14:textId="77777777" w:rsidR="0007062D" w:rsidRDefault="0007062D" w:rsidP="004D301A">
            <w:r>
              <w:t xml:space="preserve">From assessment </w:t>
            </w:r>
          </w:p>
        </w:tc>
        <w:tc>
          <w:tcPr>
            <w:tcW w:w="12677" w:type="dxa"/>
          </w:tcPr>
          <w:p w14:paraId="1853B159" w14:textId="77777777" w:rsidR="0007062D" w:rsidRDefault="0007062D" w:rsidP="004D301A">
            <w:r>
              <w:t xml:space="preserve">Recap phase </w:t>
            </w:r>
            <w:proofErr w:type="gramStart"/>
            <w:r>
              <w:t>2  and</w:t>
            </w:r>
            <w:proofErr w:type="gramEnd"/>
            <w:r>
              <w:t xml:space="preserve"> 3  GPCs using flash cards – my turn your turn under the visualiser (quick read)</w:t>
            </w:r>
          </w:p>
          <w:p w14:paraId="5DC768CA" w14:textId="77777777" w:rsidR="0007062D" w:rsidRDefault="0007062D" w:rsidP="004D301A">
            <w:r>
              <w:t>Recap phase 2 and 3 letter names using flash cards – my turn your turn under the visualiser (quick read)</w:t>
            </w:r>
          </w:p>
          <w:p w14:paraId="2B2EEFF6" w14:textId="77777777" w:rsidR="0007062D" w:rsidRDefault="0007062D" w:rsidP="004D301A">
            <w:r>
              <w:t xml:space="preserve">Recap ay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r>
              <w:t>in the same way</w:t>
            </w:r>
          </w:p>
          <w:p w14:paraId="460BF5D5" w14:textId="25F33824" w:rsidR="0007062D" w:rsidRDefault="0007062D" w:rsidP="004D301A">
            <w:r>
              <w:t xml:space="preserve">Recap tricky words oh their people </w:t>
            </w:r>
          </w:p>
        </w:tc>
      </w:tr>
      <w:tr w:rsidR="0007062D" w14:paraId="7C464AEE" w14:textId="77777777" w:rsidTr="004D301A">
        <w:tc>
          <w:tcPr>
            <w:tcW w:w="1271" w:type="dxa"/>
          </w:tcPr>
          <w:p w14:paraId="3F0BD64F" w14:textId="77777777" w:rsidR="0007062D" w:rsidRDefault="0007062D" w:rsidP="004D301A">
            <w:r>
              <w:t xml:space="preserve">Teach </w:t>
            </w:r>
          </w:p>
        </w:tc>
        <w:tc>
          <w:tcPr>
            <w:tcW w:w="12677" w:type="dxa"/>
          </w:tcPr>
          <w:p w14:paraId="44295F41" w14:textId="017FBEB2" w:rsidR="0007062D" w:rsidRDefault="0007062D" w:rsidP="004D301A">
            <w:r>
              <w:t>Write</w:t>
            </w:r>
            <w:r>
              <w:t xml:space="preserve"> and read</w:t>
            </w:r>
            <w:r>
              <w:t xml:space="preserve"> the grapheme </w:t>
            </w:r>
            <w:proofErr w:type="spellStart"/>
            <w:r>
              <w:t>ie</w:t>
            </w:r>
            <w:proofErr w:type="spellEnd"/>
          </w:p>
          <w:p w14:paraId="02381031" w14:textId="63D1EC88" w:rsidR="0007062D" w:rsidRDefault="0007062D" w:rsidP="004D301A">
            <w:r>
              <w:t xml:space="preserve">Say digraph </w:t>
            </w:r>
            <w:proofErr w:type="spellStart"/>
            <w:r>
              <w:t>ie</w:t>
            </w:r>
            <w:proofErr w:type="spellEnd"/>
            <w:r>
              <w:t>– 2 letters make 1 sound</w:t>
            </w:r>
          </w:p>
          <w:p w14:paraId="3BD1D788" w14:textId="76A2C417" w:rsidR="0007062D" w:rsidRDefault="0007062D" w:rsidP="004D301A">
            <w:r>
              <w:t xml:space="preserve">Write diagraph 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 xml:space="preserve"> in the air, on the floor, on your hand, on paper/board in cursive </w:t>
            </w:r>
          </w:p>
        </w:tc>
      </w:tr>
      <w:tr w:rsidR="0007062D" w14:paraId="5B42A77D" w14:textId="77777777" w:rsidTr="004D301A">
        <w:tc>
          <w:tcPr>
            <w:tcW w:w="1271" w:type="dxa"/>
          </w:tcPr>
          <w:p w14:paraId="2FB58B17" w14:textId="77777777" w:rsidR="0007062D" w:rsidRDefault="0007062D" w:rsidP="004D301A">
            <w:r>
              <w:t xml:space="preserve">Practise </w:t>
            </w:r>
          </w:p>
        </w:tc>
        <w:tc>
          <w:tcPr>
            <w:tcW w:w="12677" w:type="dxa"/>
          </w:tcPr>
          <w:p w14:paraId="62A5CA4B" w14:textId="4D908129" w:rsidR="0007062D" w:rsidRDefault="0007062D" w:rsidP="004D301A">
            <w:r>
              <w:t xml:space="preserve">Read and write the words by segmenting and blending them: in cursive </w:t>
            </w:r>
          </w:p>
          <w:p w14:paraId="0D4E9064" w14:textId="75D55F6D" w:rsidR="0007062D" w:rsidRDefault="0007062D" w:rsidP="004D301A">
            <w:r w:rsidRPr="0007062D">
              <w:rPr>
                <w:noProof/>
              </w:rPr>
              <w:drawing>
                <wp:inline distT="0" distB="0" distL="0" distR="0" wp14:anchorId="7D6EE7E7" wp14:editId="35FAE950">
                  <wp:extent cx="4777740" cy="228600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77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060A72" w14:textId="1362B191" w:rsidR="0007062D" w:rsidRDefault="0007062D" w:rsidP="004D301A">
            <w:r>
              <w:t>Play the game:</w:t>
            </w:r>
            <w:r>
              <w:t xml:space="preserve"> </w:t>
            </w:r>
            <w:hyperlink r:id="rId12" w:history="1">
              <w:r>
                <w:rPr>
                  <w:rStyle w:val="Hyperlink"/>
                </w:rPr>
                <w:t>Picnic on Pluto (phonicsplay.co.uk)</w:t>
              </w:r>
            </w:hyperlink>
            <w:r>
              <w:t xml:space="preserve"> </w:t>
            </w:r>
            <w:r>
              <w:t xml:space="preserve">click on link, click start, click phase 5, click </w:t>
            </w:r>
          </w:p>
          <w:p w14:paraId="74CB8124" w14:textId="23A0609C" w:rsidR="0007062D" w:rsidRDefault="0007062D" w:rsidP="004D301A">
            <w:r>
              <w:t xml:space="preserve"> Play the game – read the word by segmenting and blending it, then </w:t>
            </w:r>
            <w:proofErr w:type="gramStart"/>
            <w:r>
              <w:t>drag  fake</w:t>
            </w:r>
            <w:proofErr w:type="gramEnd"/>
            <w:r>
              <w:t>, drag to the  real word</w:t>
            </w:r>
          </w:p>
          <w:p w14:paraId="3E263817" w14:textId="77777777" w:rsidR="0007062D" w:rsidRDefault="0007062D" w:rsidP="004D301A"/>
        </w:tc>
      </w:tr>
      <w:tr w:rsidR="0007062D" w14:paraId="6D15497F" w14:textId="77777777" w:rsidTr="004D301A">
        <w:tc>
          <w:tcPr>
            <w:tcW w:w="1271" w:type="dxa"/>
          </w:tcPr>
          <w:p w14:paraId="27205E26" w14:textId="77777777" w:rsidR="0007062D" w:rsidRDefault="0007062D" w:rsidP="004D301A">
            <w:r>
              <w:t xml:space="preserve">Apply </w:t>
            </w:r>
          </w:p>
        </w:tc>
        <w:tc>
          <w:tcPr>
            <w:tcW w:w="12677" w:type="dxa"/>
          </w:tcPr>
          <w:p w14:paraId="20F3203C" w14:textId="59F92EDA" w:rsidR="0007062D" w:rsidRDefault="0007062D" w:rsidP="004D301A">
            <w:pPr>
              <w:rPr>
                <w:noProof/>
              </w:rPr>
            </w:pPr>
            <w:r w:rsidRPr="0007062D">
              <w:rPr>
                <w:noProof/>
              </w:rPr>
              <w:drawing>
                <wp:inline distT="0" distB="0" distL="0" distR="0" wp14:anchorId="5304CE9E" wp14:editId="52FD497D">
                  <wp:extent cx="8854440" cy="373380"/>
                  <wp:effectExtent l="0" t="0" r="381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444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6EDD52" w14:textId="77777777" w:rsidR="0007062D" w:rsidRDefault="0007062D" w:rsidP="004D301A">
            <w:pPr>
              <w:rPr>
                <w:noProof/>
              </w:rPr>
            </w:pPr>
          </w:p>
          <w:p w14:paraId="1FC89553" w14:textId="2A28631B" w:rsidR="0007062D" w:rsidRDefault="0007062D" w:rsidP="004D301A"/>
        </w:tc>
      </w:tr>
    </w:tbl>
    <w:p w14:paraId="7F2A2430" w14:textId="77777777" w:rsidR="0007062D" w:rsidRDefault="0007062D" w:rsidP="00514436"/>
    <w:p w14:paraId="59295524" w14:textId="77777777" w:rsidR="00514436" w:rsidRDefault="00514436" w:rsidP="00984D9E"/>
    <w:p w14:paraId="678F2951" w14:textId="3DE52114" w:rsidR="00DD297D" w:rsidRDefault="0007062D" w:rsidP="00984D9E">
      <w:r>
        <w:lastRenderedPageBreak/>
        <w:t xml:space="preserve">Friday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9"/>
        <w:gridCol w:w="12799"/>
      </w:tblGrid>
      <w:tr w:rsidR="0007062D" w14:paraId="187BAD1D" w14:textId="77777777" w:rsidTr="004D301A">
        <w:tc>
          <w:tcPr>
            <w:tcW w:w="1271" w:type="dxa"/>
          </w:tcPr>
          <w:p w14:paraId="50A031D7" w14:textId="77777777" w:rsidR="0007062D" w:rsidRDefault="0007062D" w:rsidP="004D301A">
            <w:r>
              <w:t>Revisit</w:t>
            </w:r>
          </w:p>
          <w:p w14:paraId="2CA4D4E8" w14:textId="77777777" w:rsidR="0007062D" w:rsidRDefault="0007062D" w:rsidP="004D301A">
            <w:r>
              <w:t>Review</w:t>
            </w:r>
          </w:p>
          <w:p w14:paraId="4A888CEA" w14:textId="77777777" w:rsidR="0007062D" w:rsidRDefault="0007062D" w:rsidP="004D301A">
            <w:r>
              <w:t xml:space="preserve">From assessment </w:t>
            </w:r>
          </w:p>
        </w:tc>
        <w:tc>
          <w:tcPr>
            <w:tcW w:w="12677" w:type="dxa"/>
          </w:tcPr>
          <w:p w14:paraId="7392D588" w14:textId="77777777" w:rsidR="0007062D" w:rsidRDefault="0007062D" w:rsidP="004D301A">
            <w:r>
              <w:t xml:space="preserve">Recap phase </w:t>
            </w:r>
            <w:proofErr w:type="gramStart"/>
            <w:r>
              <w:t>2  and</w:t>
            </w:r>
            <w:proofErr w:type="gramEnd"/>
            <w:r>
              <w:t xml:space="preserve"> 3  GPCs using flash cards – my turn your turn under the visualiser (quick read)</w:t>
            </w:r>
          </w:p>
          <w:p w14:paraId="6316AB27" w14:textId="77777777" w:rsidR="0007062D" w:rsidRDefault="0007062D" w:rsidP="004D301A">
            <w:r>
              <w:t>Recap phase 2 and 3 letter names using flash cards – my turn your turn under the visualiser (quick read)</w:t>
            </w:r>
          </w:p>
          <w:p w14:paraId="77B0F4F8" w14:textId="71A01F1D" w:rsidR="0007062D" w:rsidRDefault="0007062D" w:rsidP="004D301A">
            <w:r>
              <w:t xml:space="preserve">Recap ay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 xml:space="preserve"> in the same way</w:t>
            </w:r>
          </w:p>
          <w:p w14:paraId="5AB2CD52" w14:textId="77777777" w:rsidR="0007062D" w:rsidRDefault="0007062D" w:rsidP="004D301A">
            <w:r>
              <w:t xml:space="preserve">Recap tricky words oh their people </w:t>
            </w:r>
          </w:p>
        </w:tc>
      </w:tr>
      <w:tr w:rsidR="0007062D" w14:paraId="5D21B179" w14:textId="77777777" w:rsidTr="004D301A">
        <w:tc>
          <w:tcPr>
            <w:tcW w:w="1271" w:type="dxa"/>
          </w:tcPr>
          <w:p w14:paraId="5BAD01B5" w14:textId="77777777" w:rsidR="0007062D" w:rsidRDefault="0007062D" w:rsidP="004D301A">
            <w:r>
              <w:t xml:space="preserve">Teach </w:t>
            </w:r>
          </w:p>
        </w:tc>
        <w:tc>
          <w:tcPr>
            <w:tcW w:w="12677" w:type="dxa"/>
          </w:tcPr>
          <w:p w14:paraId="1727643C" w14:textId="025DE7A8" w:rsidR="0007062D" w:rsidRDefault="0007062D" w:rsidP="004D301A">
            <w:r>
              <w:t>Write</w:t>
            </w:r>
            <w:r>
              <w:t xml:space="preserve"> and read</w:t>
            </w:r>
            <w:r>
              <w:t xml:space="preserve"> the grapheme </w:t>
            </w:r>
            <w:proofErr w:type="spellStart"/>
            <w:r>
              <w:t>ea</w:t>
            </w:r>
            <w:proofErr w:type="spellEnd"/>
          </w:p>
          <w:p w14:paraId="5D3CFF5A" w14:textId="7DFF8D4D" w:rsidR="0007062D" w:rsidRDefault="0007062D" w:rsidP="004D301A">
            <w:r>
              <w:t xml:space="preserve">Say digraph </w:t>
            </w:r>
            <w:proofErr w:type="spellStart"/>
            <w:r>
              <w:t>ea</w:t>
            </w:r>
            <w:proofErr w:type="spellEnd"/>
            <w:r>
              <w:t>– 2 letters make 1 sound</w:t>
            </w:r>
          </w:p>
          <w:p w14:paraId="081D0A52" w14:textId="77777777" w:rsidR="0007062D" w:rsidRDefault="0007062D" w:rsidP="004D301A">
            <w:r>
              <w:t xml:space="preserve">Write diagraph 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 xml:space="preserve"> in the air, on the floor, on your hand, on paper/board in cursive </w:t>
            </w:r>
          </w:p>
        </w:tc>
      </w:tr>
      <w:tr w:rsidR="0007062D" w14:paraId="272BD699" w14:textId="77777777" w:rsidTr="004D301A">
        <w:tc>
          <w:tcPr>
            <w:tcW w:w="1271" w:type="dxa"/>
          </w:tcPr>
          <w:p w14:paraId="70A245F2" w14:textId="77777777" w:rsidR="0007062D" w:rsidRDefault="0007062D" w:rsidP="004D301A">
            <w:r>
              <w:t xml:space="preserve">Practise </w:t>
            </w:r>
          </w:p>
        </w:tc>
        <w:tc>
          <w:tcPr>
            <w:tcW w:w="12677" w:type="dxa"/>
          </w:tcPr>
          <w:p w14:paraId="5889526C" w14:textId="64709962" w:rsidR="0007062D" w:rsidRDefault="0007062D" w:rsidP="0007062D">
            <w:r w:rsidRPr="0007062D">
              <w:rPr>
                <w:noProof/>
              </w:rPr>
              <w:drawing>
                <wp:inline distT="0" distB="0" distL="0" distR="0" wp14:anchorId="25CD44E0" wp14:editId="30450F81">
                  <wp:extent cx="6454140" cy="251460"/>
                  <wp:effectExtent l="0" t="0" r="381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41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62D" w14:paraId="64A09A32" w14:textId="77777777" w:rsidTr="004D301A">
        <w:tc>
          <w:tcPr>
            <w:tcW w:w="1271" w:type="dxa"/>
          </w:tcPr>
          <w:p w14:paraId="57D46B7F" w14:textId="77777777" w:rsidR="0007062D" w:rsidRDefault="0007062D" w:rsidP="004D301A">
            <w:r>
              <w:t xml:space="preserve">Apply </w:t>
            </w:r>
          </w:p>
        </w:tc>
        <w:tc>
          <w:tcPr>
            <w:tcW w:w="12677" w:type="dxa"/>
          </w:tcPr>
          <w:p w14:paraId="0B2CBEA8" w14:textId="55594B2A" w:rsidR="0007062D" w:rsidRDefault="0007062D" w:rsidP="004D301A">
            <w:pPr>
              <w:rPr>
                <w:noProof/>
              </w:rPr>
            </w:pPr>
            <w:r w:rsidRPr="0007062D">
              <w:rPr>
                <w:noProof/>
              </w:rPr>
              <w:drawing>
                <wp:inline distT="0" distB="0" distL="0" distR="0" wp14:anchorId="4862D608" wp14:editId="270DBEB1">
                  <wp:extent cx="8854440" cy="381000"/>
                  <wp:effectExtent l="0" t="0" r="381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444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AEC80" w14:textId="77777777" w:rsidR="0007062D" w:rsidRDefault="0007062D" w:rsidP="004D301A">
            <w:pPr>
              <w:rPr>
                <w:noProof/>
              </w:rPr>
            </w:pPr>
          </w:p>
          <w:p w14:paraId="286FD08E" w14:textId="77777777" w:rsidR="0007062D" w:rsidRDefault="0007062D" w:rsidP="004D301A"/>
        </w:tc>
      </w:tr>
    </w:tbl>
    <w:p w14:paraId="1A32CCAB" w14:textId="77777777" w:rsidR="0007062D" w:rsidRDefault="0007062D" w:rsidP="00984D9E"/>
    <w:p w14:paraId="32B7FF16" w14:textId="747D2A24" w:rsidR="008F0297" w:rsidRDefault="008F0297"/>
    <w:p w14:paraId="00C68DCF" w14:textId="5C3AF2DF" w:rsidR="00AB35FE" w:rsidRDefault="00AB35FE"/>
    <w:p w14:paraId="5C844973" w14:textId="5A02B06B" w:rsidR="00AB35FE" w:rsidRDefault="00AB35FE"/>
    <w:p w14:paraId="3436EB70" w14:textId="39F2F71D" w:rsidR="00AB35FE" w:rsidRDefault="00AB35FE"/>
    <w:p w14:paraId="38FEDBB1" w14:textId="243EEC12" w:rsidR="00AB35FE" w:rsidRDefault="00AB35FE"/>
    <w:p w14:paraId="1CF32F0E" w14:textId="3860EEA0" w:rsidR="00AB35FE" w:rsidRDefault="00AB35FE"/>
    <w:p w14:paraId="79AF2EFD" w14:textId="26A69A98" w:rsidR="00AB35FE" w:rsidRDefault="00AB35FE"/>
    <w:p w14:paraId="60858558" w14:textId="7D596FC9" w:rsidR="0007062D" w:rsidRDefault="0007062D"/>
    <w:p w14:paraId="6B2264A8" w14:textId="217C7DF0" w:rsidR="0007062D" w:rsidRDefault="0007062D"/>
    <w:p w14:paraId="3FF8323C" w14:textId="2FABFDAB" w:rsidR="0007062D" w:rsidRDefault="0007062D"/>
    <w:p w14:paraId="742F42BD" w14:textId="542040A6" w:rsidR="0007062D" w:rsidRDefault="0007062D"/>
    <w:p w14:paraId="745D0109" w14:textId="2EFDA337" w:rsidR="0007062D" w:rsidRDefault="0007062D"/>
    <w:p w14:paraId="536B5304" w14:textId="575C98B8" w:rsidR="0007062D" w:rsidRDefault="0007062D"/>
    <w:p w14:paraId="165BA3A3" w14:textId="77777777" w:rsidR="0007062D" w:rsidRDefault="0007062D"/>
    <w:p w14:paraId="7C1EC843" w14:textId="3004DC41" w:rsidR="008F0297" w:rsidRDefault="008F0297" w:rsidP="008F0297">
      <w:pPr>
        <w:rPr>
          <w:b/>
          <w:bCs/>
          <w:u w:val="single"/>
        </w:rPr>
      </w:pPr>
      <w:r w:rsidRPr="00984D9E">
        <w:rPr>
          <w:b/>
          <w:bCs/>
          <w:u w:val="single"/>
        </w:rPr>
        <w:lastRenderedPageBreak/>
        <w:t xml:space="preserve">Phonics Year </w:t>
      </w:r>
      <w:r>
        <w:rPr>
          <w:b/>
          <w:bCs/>
          <w:u w:val="single"/>
        </w:rPr>
        <w:t>2</w:t>
      </w:r>
      <w:r w:rsidRPr="00984D9E">
        <w:rPr>
          <w:b/>
          <w:bCs/>
          <w:u w:val="single"/>
        </w:rPr>
        <w:t xml:space="preserve">                   Spring 1 </w:t>
      </w:r>
      <w:proofErr w:type="gramStart"/>
      <w:r w:rsidRPr="00984D9E">
        <w:rPr>
          <w:b/>
          <w:bCs/>
          <w:u w:val="single"/>
        </w:rPr>
        <w:t>2021  -</w:t>
      </w:r>
      <w:proofErr w:type="gramEnd"/>
      <w:r w:rsidRPr="00984D9E">
        <w:rPr>
          <w:b/>
          <w:bCs/>
          <w:u w:val="single"/>
        </w:rPr>
        <w:t xml:space="preserve"> week </w:t>
      </w:r>
      <w:r w:rsidR="00D5122E">
        <w:rPr>
          <w:b/>
          <w:bCs/>
          <w:u w:val="single"/>
        </w:rPr>
        <w:t>3</w:t>
      </w:r>
    </w:p>
    <w:p w14:paraId="43F5AD99" w14:textId="33378E6A" w:rsidR="008F0297" w:rsidRDefault="00E75BDC" w:rsidP="008F029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End of phase 5 going into phase 6/year 2 spelling </w:t>
      </w:r>
    </w:p>
    <w:p w14:paraId="75F7DB6A" w14:textId="77777777" w:rsidR="00D5122E" w:rsidRDefault="00D5122E" w:rsidP="00D5122E">
      <w:r>
        <w:t xml:space="preserve">Walt: add er and </w:t>
      </w:r>
      <w:proofErr w:type="spellStart"/>
      <w:r>
        <w:t>est</w:t>
      </w:r>
      <w:proofErr w:type="spellEnd"/>
      <w:r>
        <w:t xml:space="preserve"> suffix to a word where the root word does not change. </w:t>
      </w:r>
    </w:p>
    <w:p w14:paraId="79ED895C" w14:textId="77777777" w:rsidR="008F0297" w:rsidRDefault="008F0297" w:rsidP="008F0297"/>
    <w:p w14:paraId="6F6B6B20" w14:textId="45827165" w:rsidR="00D5122E" w:rsidRDefault="00AB35FE">
      <w:r>
        <w:t>Monday</w:t>
      </w:r>
    </w:p>
    <w:p w14:paraId="6B5CE151" w14:textId="44C5B2DC" w:rsidR="00E75BDC" w:rsidRDefault="0007062D">
      <w:r w:rsidRPr="0007062D">
        <w:rPr>
          <w:noProof/>
        </w:rPr>
        <w:drawing>
          <wp:inline distT="0" distB="0" distL="0" distR="0" wp14:anchorId="38FC6367" wp14:editId="1DAC54E5">
            <wp:extent cx="8907780" cy="2941584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7402" cy="295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4384D" w14:textId="2C6EC923" w:rsidR="00E75BDC" w:rsidRDefault="00E75BDC"/>
    <w:p w14:paraId="312703C8" w14:textId="176F7039" w:rsidR="00D5122E" w:rsidRDefault="00D5122E">
      <w:r>
        <w:t>Tuesday</w:t>
      </w:r>
    </w:p>
    <w:p w14:paraId="2930FA9F" w14:textId="0EACFEC5" w:rsidR="00D5122E" w:rsidRDefault="00D5122E">
      <w:r w:rsidRPr="00D5122E">
        <w:rPr>
          <w:noProof/>
        </w:rPr>
        <w:lastRenderedPageBreak/>
        <w:drawing>
          <wp:inline distT="0" distB="0" distL="0" distR="0" wp14:anchorId="02C7537A" wp14:editId="16E0BA5D">
            <wp:extent cx="7955280" cy="3045134"/>
            <wp:effectExtent l="0" t="0" r="762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3948" cy="305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072B6" w14:textId="29E40069" w:rsidR="00AB35FE" w:rsidRDefault="00D5122E">
      <w:r>
        <w:t xml:space="preserve">Wednesday </w:t>
      </w:r>
    </w:p>
    <w:p w14:paraId="2AF09875" w14:textId="7E957914" w:rsidR="00D5122E" w:rsidRDefault="00D5122E">
      <w:r w:rsidRPr="00D5122E">
        <w:rPr>
          <w:noProof/>
        </w:rPr>
        <w:drawing>
          <wp:inline distT="0" distB="0" distL="0" distR="0" wp14:anchorId="3358A85A" wp14:editId="793781B7">
            <wp:extent cx="7940040" cy="2548002"/>
            <wp:effectExtent l="0" t="0" r="381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189" cy="255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FF7E5" w14:textId="77777777" w:rsidR="00D5122E" w:rsidRDefault="00D5122E"/>
    <w:p w14:paraId="2362EFDD" w14:textId="77777777" w:rsidR="00D5122E" w:rsidRDefault="00D5122E"/>
    <w:p w14:paraId="4752ECC0" w14:textId="4015E79B" w:rsidR="00D5122E" w:rsidRDefault="00D5122E">
      <w:r>
        <w:lastRenderedPageBreak/>
        <w:t>Thursday</w:t>
      </w:r>
    </w:p>
    <w:p w14:paraId="5EF8F2D8" w14:textId="757F9E74" w:rsidR="00D5122E" w:rsidRDefault="00D5122E">
      <w:r w:rsidRPr="00D5122E">
        <w:rPr>
          <w:noProof/>
        </w:rPr>
        <w:drawing>
          <wp:inline distT="0" distB="0" distL="0" distR="0" wp14:anchorId="762FFA86" wp14:editId="2A9B3FCC">
            <wp:extent cx="8999220" cy="2039349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4730" cy="20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495BE" w14:textId="63886A24" w:rsidR="00D5122E" w:rsidRDefault="00D5122E"/>
    <w:p w14:paraId="035CD0E2" w14:textId="6F0E8A87" w:rsidR="00D5122E" w:rsidRDefault="00D5122E">
      <w:r>
        <w:t>Friday</w:t>
      </w:r>
    </w:p>
    <w:p w14:paraId="1A249328" w14:textId="25656953" w:rsidR="00D5122E" w:rsidRDefault="00D5122E">
      <w:r w:rsidRPr="00D5122E">
        <w:rPr>
          <w:noProof/>
        </w:rPr>
        <w:drawing>
          <wp:inline distT="0" distB="0" distL="0" distR="0" wp14:anchorId="4EAABCC3" wp14:editId="30EE6327">
            <wp:extent cx="9252682" cy="2659380"/>
            <wp:effectExtent l="0" t="0" r="5715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5983" cy="267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22E" w:rsidSect="00A25271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98"/>
    <w:rsid w:val="0007062D"/>
    <w:rsid w:val="001D3210"/>
    <w:rsid w:val="003D39A3"/>
    <w:rsid w:val="00514436"/>
    <w:rsid w:val="005B189F"/>
    <w:rsid w:val="00853F31"/>
    <w:rsid w:val="008C6FED"/>
    <w:rsid w:val="008F0297"/>
    <w:rsid w:val="00984D9E"/>
    <w:rsid w:val="00A25271"/>
    <w:rsid w:val="00AB35FE"/>
    <w:rsid w:val="00D5122E"/>
    <w:rsid w:val="00DD297D"/>
    <w:rsid w:val="00E75BDC"/>
    <w:rsid w:val="00EC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3D25F"/>
  <w15:chartTrackingRefBased/>
  <w15:docId w15:val="{B83A0E97-E3A5-4DA9-BE1E-2043175A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43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39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9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hyperlink" Target="https://www.phonicsplay.co.uk/resources/phase/2/picnic-on-pluto" TargetMode="External"/><Relationship Id="rId17" Type="http://schemas.openxmlformats.org/officeDocument/2006/relationships/image" Target="media/image11.emf"/><Relationship Id="rId2" Type="http://schemas.openxmlformats.org/officeDocument/2006/relationships/settings" Target="setting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styles" Target="styles.xml"/><Relationship Id="rId6" Type="http://schemas.openxmlformats.org/officeDocument/2006/relationships/hyperlink" Target="https://www.phonicsplay.co.uk/resources/phase/2/buried-treasure" TargetMode="External"/><Relationship Id="rId11" Type="http://schemas.openxmlformats.org/officeDocument/2006/relationships/image" Target="media/image6.emf"/><Relationship Id="rId5" Type="http://schemas.openxmlformats.org/officeDocument/2006/relationships/image" Target="media/image1.emf"/><Relationship Id="rId15" Type="http://schemas.openxmlformats.org/officeDocument/2006/relationships/image" Target="media/image9.emf"/><Relationship Id="rId10" Type="http://schemas.openxmlformats.org/officeDocument/2006/relationships/image" Target="media/image5.emf"/><Relationship Id="rId19" Type="http://schemas.openxmlformats.org/officeDocument/2006/relationships/image" Target="media/image13.emf"/><Relationship Id="rId4" Type="http://schemas.openxmlformats.org/officeDocument/2006/relationships/hyperlink" Target="https://www.phonicsplay.co.uk/resources/phase/2/buried-treasure" TargetMode="External"/><Relationship Id="rId9" Type="http://schemas.openxmlformats.org/officeDocument/2006/relationships/image" Target="media/image4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Lake</dc:creator>
  <cp:keywords/>
  <dc:description/>
  <cp:lastModifiedBy>Michelle Lake</cp:lastModifiedBy>
  <cp:revision>2</cp:revision>
  <dcterms:created xsi:type="dcterms:W3CDTF">2021-01-17T23:46:00Z</dcterms:created>
  <dcterms:modified xsi:type="dcterms:W3CDTF">2021-01-17T23:46:00Z</dcterms:modified>
</cp:coreProperties>
</file>