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1BC8D" w14:textId="644E21F8" w:rsidR="00BC18ED" w:rsidRDefault="00564263">
      <w:pPr>
        <w:rPr>
          <w:rFonts w:ascii="Arial" w:hAnsi="Arial" w:cs="Arial"/>
          <w:b/>
          <w:bCs/>
          <w:sz w:val="36"/>
          <w:szCs w:val="36"/>
          <w:u w:val="single"/>
        </w:rPr>
      </w:pPr>
      <w:r w:rsidRPr="009C726A">
        <w:rPr>
          <w:rFonts w:ascii="Arial" w:hAnsi="Arial" w:cs="Arial"/>
          <w:b/>
          <w:bCs/>
          <w:sz w:val="36"/>
          <w:szCs w:val="36"/>
          <w:highlight w:val="yellow"/>
          <w:u w:val="single"/>
        </w:rPr>
        <w:t xml:space="preserve">Class 2 – Summer </w:t>
      </w:r>
      <w:r w:rsidR="009C726A" w:rsidRPr="009C726A">
        <w:rPr>
          <w:rFonts w:ascii="Arial" w:hAnsi="Arial" w:cs="Arial"/>
          <w:b/>
          <w:bCs/>
          <w:sz w:val="36"/>
          <w:szCs w:val="36"/>
          <w:highlight w:val="yellow"/>
          <w:u w:val="single"/>
        </w:rPr>
        <w:t>2</w:t>
      </w:r>
      <w:r w:rsidRPr="009C726A">
        <w:rPr>
          <w:rFonts w:ascii="Arial" w:hAnsi="Arial" w:cs="Arial"/>
          <w:b/>
          <w:bCs/>
          <w:sz w:val="36"/>
          <w:szCs w:val="36"/>
          <w:highlight w:val="yellow"/>
          <w:u w:val="single"/>
        </w:rPr>
        <w:t xml:space="preserve"> 2020 - Home learning </w:t>
      </w:r>
      <w:r w:rsidR="009C726A" w:rsidRPr="009C726A">
        <w:rPr>
          <w:rFonts w:ascii="Arial" w:hAnsi="Arial" w:cs="Arial"/>
          <w:b/>
          <w:bCs/>
          <w:sz w:val="36"/>
          <w:szCs w:val="36"/>
          <w:highlight w:val="yellow"/>
          <w:u w:val="single"/>
        </w:rPr>
        <w:t>week 10</w:t>
      </w:r>
    </w:p>
    <w:p w14:paraId="247A1A30" w14:textId="5268302C" w:rsidR="009C726A" w:rsidRPr="009C726A" w:rsidRDefault="009C726A">
      <w:pPr>
        <w:rPr>
          <w:rFonts w:ascii="Arial" w:hAnsi="Arial" w:cs="Arial"/>
          <w:b/>
          <w:bCs/>
          <w:sz w:val="16"/>
          <w:szCs w:val="16"/>
          <w:highlight w:val="yellow"/>
          <w:u w:val="single"/>
        </w:rPr>
      </w:pPr>
      <w:r w:rsidRPr="009C726A">
        <w:rPr>
          <w:rFonts w:ascii="Arial" w:hAnsi="Arial" w:cs="Arial"/>
          <w:b/>
          <w:bCs/>
          <w:sz w:val="36"/>
          <w:szCs w:val="36"/>
          <w:highlight w:val="yellow"/>
          <w:u w:val="single"/>
        </w:rPr>
        <w:t xml:space="preserve">Week 10 theme: The Colour Monster </w:t>
      </w:r>
    </w:p>
    <w:p w14:paraId="050D408D" w14:textId="157BA7CD" w:rsidR="00586F25" w:rsidRPr="009C726A" w:rsidRDefault="009C726A" w:rsidP="009C726A">
      <w:pPr>
        <w:rPr>
          <w:rFonts w:ascii="Arial" w:hAnsi="Arial" w:cs="Arial"/>
          <w:sz w:val="16"/>
          <w:szCs w:val="16"/>
        </w:rPr>
      </w:pPr>
      <w:r w:rsidRPr="009C726A">
        <w:rPr>
          <w:rFonts w:ascii="Arial" w:hAnsi="Arial" w:cs="Arial"/>
          <w:sz w:val="16"/>
          <w:szCs w:val="16"/>
          <w:highlight w:val="yellow"/>
        </w:rPr>
        <w:t>We have been following the story ‘The Colour Monster’ in school the last few weeks. We have thoroughly enjoyed the story and I thought you all might too. This week we will focus on PSHE and emotions specifically. This week may lead to discussions about how we are feeling and why.</w:t>
      </w:r>
      <w:r w:rsidRPr="009C726A">
        <w:rPr>
          <w:rFonts w:ascii="Arial" w:hAnsi="Arial" w:cs="Arial"/>
          <w:sz w:val="16"/>
          <w:szCs w:val="16"/>
        </w:rPr>
        <w:t xml:space="preserve"> </w:t>
      </w:r>
    </w:p>
    <w:p w14:paraId="7779B13C" w14:textId="77777777" w:rsidR="009C726A" w:rsidRPr="009C726A" w:rsidRDefault="009C726A" w:rsidP="009C726A">
      <w:pPr>
        <w:rPr>
          <w:rFonts w:ascii="Arial" w:hAnsi="Arial" w:cs="Arial"/>
          <w:b/>
          <w:bCs/>
          <w:sz w:val="16"/>
          <w:szCs w:val="16"/>
          <w:u w:val="single"/>
        </w:rPr>
      </w:pPr>
    </w:p>
    <w:p w14:paraId="2BB8660A" w14:textId="5034B1E7" w:rsidR="00564263" w:rsidRPr="00586F25" w:rsidRDefault="0056426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 xml:space="preserve">Reading task </w:t>
      </w:r>
    </w:p>
    <w:p w14:paraId="2E9AE388" w14:textId="77777777" w:rsidR="009C726A" w:rsidRDefault="00F75DB9"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children have made good progress with reading so far this year. Please read with your child </w:t>
      </w:r>
      <w:r w:rsidRPr="009C726A">
        <w:rPr>
          <w:rFonts w:ascii="Arial" w:eastAsia="Times New Roman" w:hAnsi="Arial" w:cs="Arial"/>
          <w:b/>
          <w:bCs/>
          <w:color w:val="000000"/>
          <w:sz w:val="20"/>
          <w:szCs w:val="20"/>
          <w:highlight w:val="yellow"/>
          <w:lang w:eastAsia="en-GB"/>
        </w:rPr>
        <w:t>daily.</w:t>
      </w:r>
      <w:r>
        <w:rPr>
          <w:rFonts w:ascii="Arial" w:eastAsia="Times New Roman" w:hAnsi="Arial" w:cs="Arial"/>
          <w:color w:val="000000"/>
          <w:sz w:val="20"/>
          <w:szCs w:val="20"/>
          <w:lang w:eastAsia="en-GB"/>
        </w:rPr>
        <w:t xml:space="preserve"> </w:t>
      </w:r>
    </w:p>
    <w:p w14:paraId="32D9E4EC" w14:textId="15A323A3" w:rsidR="00F75DB9" w:rsidRDefault="00F75DB9"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find below</w:t>
      </w:r>
      <w:r w:rsidR="00586F25">
        <w:rPr>
          <w:rFonts w:ascii="Arial" w:eastAsia="Times New Roman" w:hAnsi="Arial" w:cs="Arial"/>
          <w:color w:val="000000"/>
          <w:sz w:val="20"/>
          <w:szCs w:val="20"/>
          <w:lang w:eastAsia="en-GB"/>
        </w:rPr>
        <w:t xml:space="preserve"> the</w:t>
      </w:r>
      <w:r>
        <w:rPr>
          <w:rFonts w:ascii="Arial" w:eastAsia="Times New Roman" w:hAnsi="Arial" w:cs="Arial"/>
          <w:color w:val="000000"/>
          <w:sz w:val="20"/>
          <w:szCs w:val="20"/>
          <w:lang w:eastAsia="en-GB"/>
        </w:rPr>
        <w:t xml:space="preserve"> book banded book</w:t>
      </w:r>
      <w:r w:rsidR="00305E66">
        <w:rPr>
          <w:rFonts w:ascii="Arial" w:eastAsia="Times New Roman" w:hAnsi="Arial" w:cs="Arial"/>
          <w:color w:val="000000"/>
          <w:sz w:val="20"/>
          <w:szCs w:val="20"/>
          <w:lang w:eastAsia="en-GB"/>
        </w:rPr>
        <w:t xml:space="preserve"> hyperlinks</w:t>
      </w:r>
      <w:r>
        <w:rPr>
          <w:rFonts w:ascii="Arial" w:eastAsia="Times New Roman" w:hAnsi="Arial" w:cs="Arial"/>
          <w:color w:val="000000"/>
          <w:sz w:val="20"/>
          <w:szCs w:val="20"/>
          <w:lang w:eastAsia="en-GB"/>
        </w:rPr>
        <w:t xml:space="preserve"> (for each band)</w:t>
      </w:r>
      <w:r w:rsidR="00305E66">
        <w:rPr>
          <w:rFonts w:ascii="Arial" w:eastAsia="Times New Roman" w:hAnsi="Arial" w:cs="Arial"/>
          <w:color w:val="000000"/>
          <w:sz w:val="20"/>
          <w:szCs w:val="20"/>
          <w:lang w:eastAsia="en-GB"/>
        </w:rPr>
        <w:t xml:space="preserve"> that you can</w:t>
      </w:r>
      <w:r>
        <w:rPr>
          <w:rFonts w:ascii="Arial" w:eastAsia="Times New Roman" w:hAnsi="Arial" w:cs="Arial"/>
          <w:color w:val="000000"/>
          <w:sz w:val="20"/>
          <w:szCs w:val="20"/>
          <w:lang w:eastAsia="en-GB"/>
        </w:rPr>
        <w:t xml:space="preserve"> read online from the Oxford Owl. Please also find activities and questions that you may complete with that book too. </w:t>
      </w:r>
      <w:r w:rsidR="00305E66">
        <w:rPr>
          <w:rFonts w:ascii="Arial" w:eastAsia="Times New Roman" w:hAnsi="Arial" w:cs="Arial"/>
          <w:color w:val="000000"/>
          <w:sz w:val="20"/>
          <w:szCs w:val="20"/>
          <w:lang w:eastAsia="en-GB"/>
        </w:rPr>
        <w:t>Please ensure your child reads books from their book band. If you are unsure of their book band</w:t>
      </w:r>
      <w:r w:rsidR="00586F25">
        <w:rPr>
          <w:rFonts w:ascii="Arial" w:eastAsia="Times New Roman" w:hAnsi="Arial" w:cs="Arial"/>
          <w:color w:val="000000"/>
          <w:sz w:val="20"/>
          <w:szCs w:val="20"/>
          <w:lang w:eastAsia="en-GB"/>
        </w:rPr>
        <w:t>,</w:t>
      </w:r>
      <w:r w:rsidR="00305E66">
        <w:rPr>
          <w:rFonts w:ascii="Arial" w:eastAsia="Times New Roman" w:hAnsi="Arial" w:cs="Arial"/>
          <w:color w:val="000000"/>
          <w:sz w:val="20"/>
          <w:szCs w:val="20"/>
          <w:lang w:eastAsia="en-GB"/>
        </w:rPr>
        <w:t xml:space="preserve"> please message</w:t>
      </w:r>
      <w:r w:rsidR="00586F25">
        <w:rPr>
          <w:rFonts w:ascii="Arial" w:eastAsia="Times New Roman" w:hAnsi="Arial" w:cs="Arial"/>
          <w:color w:val="000000"/>
          <w:sz w:val="20"/>
          <w:szCs w:val="20"/>
          <w:lang w:eastAsia="en-GB"/>
        </w:rPr>
        <w:t xml:space="preserve"> on dojo</w:t>
      </w:r>
      <w:r w:rsidR="00305E66">
        <w:rPr>
          <w:rFonts w:ascii="Arial" w:eastAsia="Times New Roman" w:hAnsi="Arial" w:cs="Arial"/>
          <w:color w:val="000000"/>
          <w:sz w:val="20"/>
          <w:szCs w:val="20"/>
          <w:lang w:eastAsia="en-GB"/>
        </w:rPr>
        <w:t xml:space="preserve"> and we will let you know.</w:t>
      </w:r>
    </w:p>
    <w:p w14:paraId="22B19AF7" w14:textId="24258DC5" w:rsidR="00F75DB9" w:rsidRDefault="00F75DB9"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Please let us know how you got on with the book and what activity/questions you </w:t>
      </w:r>
      <w:r w:rsidR="00305E66">
        <w:rPr>
          <w:rFonts w:ascii="Arial" w:eastAsia="Times New Roman" w:hAnsi="Arial" w:cs="Arial"/>
          <w:color w:val="000000"/>
          <w:sz w:val="20"/>
          <w:szCs w:val="20"/>
          <w:lang w:eastAsia="en-GB"/>
        </w:rPr>
        <w:t>had a go at.</w:t>
      </w:r>
    </w:p>
    <w:tbl>
      <w:tblPr>
        <w:tblStyle w:val="TableGrid"/>
        <w:tblW w:w="0" w:type="auto"/>
        <w:tblInd w:w="-289" w:type="dxa"/>
        <w:tblLayout w:type="fixed"/>
        <w:tblLook w:val="04A0" w:firstRow="1" w:lastRow="0" w:firstColumn="1" w:lastColumn="0" w:noHBand="0" w:noVBand="1"/>
      </w:tblPr>
      <w:tblGrid>
        <w:gridCol w:w="1041"/>
        <w:gridCol w:w="5764"/>
        <w:gridCol w:w="2500"/>
      </w:tblGrid>
      <w:tr w:rsidR="00305E66" w14:paraId="086D0162" w14:textId="77777777" w:rsidTr="00170F99">
        <w:tc>
          <w:tcPr>
            <w:tcW w:w="1041" w:type="dxa"/>
            <w:shd w:val="clear" w:color="auto" w:fill="FFFFFF" w:themeFill="background1"/>
          </w:tcPr>
          <w:p w14:paraId="30C85EAF" w14:textId="4407209C" w:rsidR="00305E66" w:rsidRDefault="00305E66" w:rsidP="00564263">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Book band colour</w:t>
            </w:r>
          </w:p>
        </w:tc>
        <w:tc>
          <w:tcPr>
            <w:tcW w:w="5764" w:type="dxa"/>
          </w:tcPr>
          <w:p w14:paraId="11E53260" w14:textId="25036A02" w:rsidR="00305E66" w:rsidRDefault="00305E66" w:rsidP="00564263">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Book title hyperlink</w:t>
            </w:r>
          </w:p>
        </w:tc>
        <w:tc>
          <w:tcPr>
            <w:tcW w:w="2500" w:type="dxa"/>
          </w:tcPr>
          <w:p w14:paraId="20CA3557" w14:textId="005255F6" w:rsidR="00305E66" w:rsidRDefault="00305E66" w:rsidP="00564263">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Activities for that book</w:t>
            </w:r>
            <w:r w:rsidR="003930D9">
              <w:rPr>
                <w:rFonts w:ascii="Arial" w:eastAsia="Times New Roman" w:hAnsi="Arial" w:cs="Arial"/>
                <w:color w:val="000000"/>
                <w:sz w:val="20"/>
                <w:szCs w:val="20"/>
                <w:lang w:eastAsia="en-GB"/>
              </w:rPr>
              <w:t xml:space="preserve"> hyperlink </w:t>
            </w:r>
          </w:p>
        </w:tc>
      </w:tr>
      <w:tr w:rsidR="00586F25" w14:paraId="31306485" w14:textId="77777777" w:rsidTr="00170F99">
        <w:tc>
          <w:tcPr>
            <w:tcW w:w="1041" w:type="dxa"/>
            <w:shd w:val="clear" w:color="auto" w:fill="FF33CC"/>
          </w:tcPr>
          <w:p w14:paraId="56F55566" w14:textId="1F933544" w:rsidR="00586F25" w:rsidRDefault="00586F25" w:rsidP="00564263">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Pink </w:t>
            </w:r>
          </w:p>
        </w:tc>
        <w:tc>
          <w:tcPr>
            <w:tcW w:w="5764" w:type="dxa"/>
          </w:tcPr>
          <w:p w14:paraId="415B99DD" w14:textId="46745758" w:rsidR="00586F25" w:rsidRDefault="00F9444A" w:rsidP="002C313B">
            <w:pPr>
              <w:spacing w:before="100" w:beforeAutospacing="1" w:after="100" w:afterAutospacing="1"/>
              <w:textAlignment w:val="baseline"/>
              <w:rPr>
                <w:rFonts w:ascii="Arial" w:eastAsia="Times New Roman" w:hAnsi="Arial" w:cs="Arial"/>
                <w:color w:val="000000"/>
                <w:sz w:val="20"/>
                <w:szCs w:val="20"/>
                <w:lang w:eastAsia="en-GB"/>
              </w:rPr>
            </w:pPr>
            <w:hyperlink r:id="rId7" w:history="1">
              <w:r w:rsidR="002C313B" w:rsidRPr="002967DE">
                <w:rPr>
                  <w:rStyle w:val="Hyperlink"/>
                  <w:rFonts w:ascii="Arial" w:eastAsia="Times New Roman" w:hAnsi="Arial" w:cs="Arial"/>
                  <w:sz w:val="20"/>
                  <w:szCs w:val="20"/>
                  <w:lang w:eastAsia="en-GB"/>
                </w:rPr>
                <w:t>https://www.oxfordowl.co.uk/api/digital_books/1394.html</w:t>
              </w:r>
            </w:hyperlink>
          </w:p>
          <w:p w14:paraId="1CDA06BE" w14:textId="5D7DE233" w:rsidR="002C313B" w:rsidRDefault="002C313B" w:rsidP="002C313B">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val="restart"/>
          </w:tcPr>
          <w:p w14:paraId="01925185" w14:textId="034A469C" w:rsidR="00BE18AA" w:rsidRDefault="00F9444A" w:rsidP="00305E66">
            <w:pPr>
              <w:spacing w:before="100" w:beforeAutospacing="1" w:after="100" w:afterAutospacing="1"/>
              <w:textAlignment w:val="baseline"/>
            </w:pPr>
            <w:hyperlink r:id="rId8" w:history="1">
              <w:r w:rsidR="000C778B" w:rsidRPr="002967DE">
                <w:rPr>
                  <w:rStyle w:val="Hyperlink"/>
                </w:rPr>
                <w:t>https://www.tes.com/lessons/Q8C-2_kCJo5Rhw/edit</w:t>
              </w:r>
            </w:hyperlink>
          </w:p>
          <w:p w14:paraId="6A204D9A" w14:textId="77777777" w:rsidR="000C778B" w:rsidRDefault="000C778B" w:rsidP="00305E66">
            <w:pPr>
              <w:spacing w:before="100" w:beforeAutospacing="1" w:after="100" w:afterAutospacing="1"/>
              <w:textAlignment w:val="baseline"/>
            </w:pPr>
          </w:p>
          <w:p w14:paraId="3A8B4D1B" w14:textId="77777777" w:rsidR="008D395D" w:rsidRDefault="008D395D" w:rsidP="00305E66">
            <w:pPr>
              <w:spacing w:before="100" w:beforeAutospacing="1" w:after="100" w:afterAutospacing="1"/>
              <w:textAlignment w:val="baseline"/>
            </w:pPr>
          </w:p>
          <w:p w14:paraId="380D46AA" w14:textId="77777777" w:rsidR="00586F25" w:rsidRDefault="00586F25" w:rsidP="00305E66">
            <w:pPr>
              <w:spacing w:before="100" w:beforeAutospacing="1" w:after="100" w:afterAutospacing="1"/>
              <w:textAlignment w:val="baseline"/>
            </w:pPr>
          </w:p>
          <w:p w14:paraId="734174F2" w14:textId="77777777"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586F25" w14:paraId="182E4DB7" w14:textId="77777777" w:rsidTr="00170F99">
        <w:tc>
          <w:tcPr>
            <w:tcW w:w="1041" w:type="dxa"/>
            <w:shd w:val="clear" w:color="auto" w:fill="00B050"/>
          </w:tcPr>
          <w:p w14:paraId="6AA14FAE" w14:textId="7B3B7204"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Green </w:t>
            </w:r>
          </w:p>
        </w:tc>
        <w:tc>
          <w:tcPr>
            <w:tcW w:w="5764" w:type="dxa"/>
          </w:tcPr>
          <w:p w14:paraId="60A0F581" w14:textId="405DB6AD" w:rsidR="00586F25" w:rsidRDefault="00F9444A" w:rsidP="00305E66">
            <w:pPr>
              <w:spacing w:before="100" w:beforeAutospacing="1" w:after="100" w:afterAutospacing="1"/>
              <w:textAlignment w:val="baseline"/>
              <w:rPr>
                <w:rFonts w:ascii="Arial" w:eastAsia="Times New Roman" w:hAnsi="Arial" w:cs="Arial"/>
                <w:color w:val="000000"/>
                <w:sz w:val="20"/>
                <w:szCs w:val="20"/>
                <w:lang w:eastAsia="en-GB"/>
              </w:rPr>
            </w:pPr>
            <w:hyperlink r:id="rId9" w:history="1">
              <w:r w:rsidR="00170F99" w:rsidRPr="002967DE">
                <w:rPr>
                  <w:rStyle w:val="Hyperlink"/>
                  <w:rFonts w:ascii="Arial" w:eastAsia="Times New Roman" w:hAnsi="Arial" w:cs="Arial"/>
                  <w:sz w:val="20"/>
                  <w:szCs w:val="20"/>
                  <w:lang w:eastAsia="en-GB"/>
                </w:rPr>
                <w:t>https://www.oxfordowl.co.uk/api/digital_books/1352.html</w:t>
              </w:r>
            </w:hyperlink>
          </w:p>
          <w:p w14:paraId="497AACA3" w14:textId="71ABA334" w:rsidR="00170F99" w:rsidRDefault="00170F99"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023DCEAC" w14:textId="77777777"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586F25" w14:paraId="0835AAAD" w14:textId="77777777" w:rsidTr="00170F99">
        <w:tc>
          <w:tcPr>
            <w:tcW w:w="1041" w:type="dxa"/>
            <w:shd w:val="clear" w:color="auto" w:fill="FFC000"/>
          </w:tcPr>
          <w:p w14:paraId="01A74FE7" w14:textId="0844B887"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Orange </w:t>
            </w:r>
          </w:p>
        </w:tc>
        <w:tc>
          <w:tcPr>
            <w:tcW w:w="5764" w:type="dxa"/>
          </w:tcPr>
          <w:p w14:paraId="20155429" w14:textId="77777777" w:rsidR="00170F99" w:rsidRDefault="00F9444A" w:rsidP="00305E66">
            <w:pPr>
              <w:spacing w:before="100" w:beforeAutospacing="1" w:after="100" w:afterAutospacing="1"/>
              <w:textAlignment w:val="baseline"/>
              <w:rPr>
                <w:rFonts w:ascii="Arial" w:eastAsia="Times New Roman" w:hAnsi="Arial" w:cs="Arial"/>
                <w:color w:val="000000"/>
                <w:sz w:val="20"/>
                <w:szCs w:val="20"/>
                <w:lang w:eastAsia="en-GB"/>
              </w:rPr>
            </w:pPr>
            <w:hyperlink r:id="rId10" w:history="1">
              <w:r w:rsidR="000C778B" w:rsidRPr="002967DE">
                <w:rPr>
                  <w:rStyle w:val="Hyperlink"/>
                  <w:rFonts w:ascii="Arial" w:eastAsia="Times New Roman" w:hAnsi="Arial" w:cs="Arial"/>
                  <w:sz w:val="20"/>
                  <w:szCs w:val="20"/>
                  <w:lang w:eastAsia="en-GB"/>
                </w:rPr>
                <w:t>https://www.oxfordowl.co.uk/api/interactives/12944.html</w:t>
              </w:r>
            </w:hyperlink>
          </w:p>
          <w:p w14:paraId="0AB0FACE" w14:textId="0CC5ECAD" w:rsidR="000C778B" w:rsidRDefault="000C778B"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429278EB" w14:textId="77777777"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586F25" w14:paraId="0BCAC4EB" w14:textId="77777777" w:rsidTr="00170F99">
        <w:tc>
          <w:tcPr>
            <w:tcW w:w="1041" w:type="dxa"/>
            <w:shd w:val="clear" w:color="auto" w:fill="7030A0"/>
          </w:tcPr>
          <w:p w14:paraId="7FDEBD94" w14:textId="149068CB"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Purple </w:t>
            </w:r>
          </w:p>
        </w:tc>
        <w:tc>
          <w:tcPr>
            <w:tcW w:w="5764" w:type="dxa"/>
          </w:tcPr>
          <w:p w14:paraId="50EC26E1" w14:textId="42B11BF3" w:rsidR="00586F25" w:rsidRDefault="00F9444A" w:rsidP="00305E66">
            <w:pPr>
              <w:spacing w:before="100" w:beforeAutospacing="1" w:after="100" w:afterAutospacing="1"/>
              <w:textAlignment w:val="baseline"/>
              <w:rPr>
                <w:rFonts w:ascii="Arial" w:eastAsia="Times New Roman" w:hAnsi="Arial" w:cs="Arial"/>
                <w:color w:val="000000"/>
                <w:sz w:val="20"/>
                <w:szCs w:val="20"/>
                <w:lang w:eastAsia="en-GB"/>
              </w:rPr>
            </w:pPr>
            <w:hyperlink r:id="rId11" w:history="1">
              <w:r w:rsidR="00170F99" w:rsidRPr="002967DE">
                <w:rPr>
                  <w:rStyle w:val="Hyperlink"/>
                  <w:rFonts w:ascii="Arial" w:eastAsia="Times New Roman" w:hAnsi="Arial" w:cs="Arial"/>
                  <w:sz w:val="20"/>
                  <w:szCs w:val="20"/>
                  <w:lang w:eastAsia="en-GB"/>
                </w:rPr>
                <w:t>https://www.oxfordowl.co.uk/api/digital_books/1466.html</w:t>
              </w:r>
            </w:hyperlink>
          </w:p>
          <w:p w14:paraId="1F1BC85C" w14:textId="5E53D3AB" w:rsidR="00170F99" w:rsidRDefault="00170F99"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07E232FD" w14:textId="77777777"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586F25" w14:paraId="4494CB11" w14:textId="77777777" w:rsidTr="00170F99">
        <w:tc>
          <w:tcPr>
            <w:tcW w:w="1041" w:type="dxa"/>
          </w:tcPr>
          <w:p w14:paraId="623E2858" w14:textId="2720B46E"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White </w:t>
            </w:r>
          </w:p>
        </w:tc>
        <w:tc>
          <w:tcPr>
            <w:tcW w:w="5764" w:type="dxa"/>
          </w:tcPr>
          <w:p w14:paraId="184E2A36" w14:textId="66ECB84A" w:rsidR="00586F25" w:rsidRDefault="00F9444A" w:rsidP="00305E66">
            <w:pPr>
              <w:spacing w:before="100" w:beforeAutospacing="1" w:after="100" w:afterAutospacing="1"/>
              <w:textAlignment w:val="baseline"/>
              <w:rPr>
                <w:rFonts w:ascii="Arial" w:eastAsia="Times New Roman" w:hAnsi="Arial" w:cs="Arial"/>
                <w:color w:val="000000"/>
                <w:sz w:val="20"/>
                <w:szCs w:val="20"/>
                <w:lang w:eastAsia="en-GB"/>
              </w:rPr>
            </w:pPr>
            <w:hyperlink r:id="rId12" w:history="1">
              <w:r w:rsidR="00170F99" w:rsidRPr="002967DE">
                <w:rPr>
                  <w:rStyle w:val="Hyperlink"/>
                  <w:rFonts w:ascii="Arial" w:eastAsia="Times New Roman" w:hAnsi="Arial" w:cs="Arial"/>
                  <w:sz w:val="20"/>
                  <w:szCs w:val="20"/>
                  <w:lang w:eastAsia="en-GB"/>
                </w:rPr>
                <w:t>https://www.oxfordowl.co.uk/api/interactives/12935.html</w:t>
              </w:r>
            </w:hyperlink>
          </w:p>
          <w:p w14:paraId="059E9FC0" w14:textId="35765957" w:rsidR="00170F99" w:rsidRDefault="00170F99"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31632BD1" w14:textId="77777777"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586F25" w14:paraId="5B8B8555" w14:textId="77777777" w:rsidTr="00170F99">
        <w:tc>
          <w:tcPr>
            <w:tcW w:w="1041" w:type="dxa"/>
            <w:shd w:val="clear" w:color="auto" w:fill="99FF66"/>
          </w:tcPr>
          <w:p w14:paraId="0F1E981A" w14:textId="6FF93D0E"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Lime </w:t>
            </w:r>
          </w:p>
        </w:tc>
        <w:tc>
          <w:tcPr>
            <w:tcW w:w="5764" w:type="dxa"/>
          </w:tcPr>
          <w:p w14:paraId="12C065E4" w14:textId="5CC9646A" w:rsidR="00586F25" w:rsidRDefault="00F9444A" w:rsidP="00305E66">
            <w:pPr>
              <w:spacing w:before="100" w:beforeAutospacing="1" w:after="100" w:afterAutospacing="1"/>
              <w:textAlignment w:val="baseline"/>
              <w:rPr>
                <w:rFonts w:ascii="Arial" w:eastAsia="Times New Roman" w:hAnsi="Arial" w:cs="Arial"/>
                <w:color w:val="000000"/>
                <w:sz w:val="20"/>
                <w:szCs w:val="20"/>
                <w:lang w:eastAsia="en-GB"/>
              </w:rPr>
            </w:pPr>
            <w:hyperlink r:id="rId13" w:history="1">
              <w:r w:rsidR="00BE18AA" w:rsidRPr="002967DE">
                <w:rPr>
                  <w:rStyle w:val="Hyperlink"/>
                  <w:rFonts w:ascii="Arial" w:eastAsia="Times New Roman" w:hAnsi="Arial" w:cs="Arial"/>
                  <w:sz w:val="20"/>
                  <w:szCs w:val="20"/>
                  <w:lang w:eastAsia="en-GB"/>
                </w:rPr>
                <w:t>https://www.oxfordowl.co.uk/api/interactives/12965.html</w:t>
              </w:r>
            </w:hyperlink>
          </w:p>
          <w:p w14:paraId="23BDDC76" w14:textId="688D609D" w:rsidR="00BE18AA" w:rsidRDefault="00BE18AA"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vMerge/>
          </w:tcPr>
          <w:p w14:paraId="45BF6B7D" w14:textId="5F327A82" w:rsidR="00586F25"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p>
        </w:tc>
      </w:tr>
      <w:tr w:rsidR="00305E66" w14:paraId="0833C715" w14:textId="77777777" w:rsidTr="00170F99">
        <w:tc>
          <w:tcPr>
            <w:tcW w:w="1041" w:type="dxa"/>
            <w:shd w:val="clear" w:color="auto" w:fill="00B0F0"/>
          </w:tcPr>
          <w:p w14:paraId="1286EF70" w14:textId="0590D228" w:rsidR="00305E66" w:rsidRDefault="00305E66"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Free reader blue</w:t>
            </w:r>
          </w:p>
        </w:tc>
        <w:tc>
          <w:tcPr>
            <w:tcW w:w="5764" w:type="dxa"/>
          </w:tcPr>
          <w:p w14:paraId="63F03F7D" w14:textId="0B7CD9D3" w:rsidR="00E4135C" w:rsidRDefault="00F9444A" w:rsidP="00305E66">
            <w:pPr>
              <w:spacing w:before="100" w:beforeAutospacing="1" w:after="100" w:afterAutospacing="1"/>
              <w:textAlignment w:val="baseline"/>
              <w:rPr>
                <w:rFonts w:ascii="Arial" w:eastAsia="Times New Roman" w:hAnsi="Arial" w:cs="Arial"/>
                <w:color w:val="000000"/>
                <w:sz w:val="20"/>
                <w:szCs w:val="20"/>
                <w:lang w:eastAsia="en-GB"/>
              </w:rPr>
            </w:pPr>
            <w:hyperlink r:id="rId14" w:history="1">
              <w:r w:rsidR="00BE18AA" w:rsidRPr="002967DE">
                <w:rPr>
                  <w:rStyle w:val="Hyperlink"/>
                  <w:rFonts w:ascii="Arial" w:eastAsia="Times New Roman" w:hAnsi="Arial" w:cs="Arial"/>
                  <w:sz w:val="20"/>
                  <w:szCs w:val="20"/>
                  <w:lang w:eastAsia="en-GB"/>
                </w:rPr>
                <w:t>https://www.oxfordowl.co.uk/api/digital_books/1287.html</w:t>
              </w:r>
            </w:hyperlink>
          </w:p>
          <w:p w14:paraId="5D9C6232" w14:textId="57EAC0B8" w:rsidR="00BE18AA" w:rsidRDefault="00BE18AA"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tcPr>
          <w:p w14:paraId="536FEF14" w14:textId="5436784B" w:rsidR="00305E66"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r w:rsidR="00305E66" w14:paraId="07D18A95" w14:textId="77777777" w:rsidTr="00170F99">
        <w:tc>
          <w:tcPr>
            <w:tcW w:w="1041" w:type="dxa"/>
            <w:shd w:val="clear" w:color="auto" w:fill="FFFF00"/>
          </w:tcPr>
          <w:p w14:paraId="45692AEC" w14:textId="515824C8" w:rsidR="00305E66" w:rsidRDefault="00305E66"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Free reader yellow</w:t>
            </w:r>
          </w:p>
        </w:tc>
        <w:tc>
          <w:tcPr>
            <w:tcW w:w="5764" w:type="dxa"/>
          </w:tcPr>
          <w:p w14:paraId="5903EA17" w14:textId="54ACA7EC" w:rsidR="00E4135C" w:rsidRDefault="00F9444A" w:rsidP="00305E66">
            <w:pPr>
              <w:spacing w:before="100" w:beforeAutospacing="1" w:after="100" w:afterAutospacing="1"/>
              <w:textAlignment w:val="baseline"/>
              <w:rPr>
                <w:rFonts w:ascii="Arial" w:eastAsia="Times New Roman" w:hAnsi="Arial" w:cs="Arial"/>
                <w:color w:val="000000"/>
                <w:sz w:val="20"/>
                <w:szCs w:val="20"/>
                <w:lang w:eastAsia="en-GB"/>
              </w:rPr>
            </w:pPr>
            <w:hyperlink r:id="rId15" w:history="1">
              <w:r w:rsidR="00BE18AA" w:rsidRPr="002967DE">
                <w:rPr>
                  <w:rStyle w:val="Hyperlink"/>
                  <w:rFonts w:ascii="Arial" w:eastAsia="Times New Roman" w:hAnsi="Arial" w:cs="Arial"/>
                  <w:sz w:val="20"/>
                  <w:szCs w:val="20"/>
                  <w:lang w:eastAsia="en-GB"/>
                </w:rPr>
                <w:t>https://www.oxfordowl.co.uk/api/digital_books/1270.html</w:t>
              </w:r>
            </w:hyperlink>
          </w:p>
          <w:p w14:paraId="6EA085B6" w14:textId="6D2FACC5" w:rsidR="00BE18AA" w:rsidRDefault="00BE18AA" w:rsidP="00305E66">
            <w:pPr>
              <w:spacing w:before="100" w:beforeAutospacing="1" w:after="100" w:afterAutospacing="1"/>
              <w:textAlignment w:val="baseline"/>
              <w:rPr>
                <w:rFonts w:ascii="Arial" w:eastAsia="Times New Roman" w:hAnsi="Arial" w:cs="Arial"/>
                <w:color w:val="000000"/>
                <w:sz w:val="20"/>
                <w:szCs w:val="20"/>
                <w:lang w:eastAsia="en-GB"/>
              </w:rPr>
            </w:pPr>
          </w:p>
        </w:tc>
        <w:tc>
          <w:tcPr>
            <w:tcW w:w="2500" w:type="dxa"/>
          </w:tcPr>
          <w:p w14:paraId="1F367920" w14:textId="081BAB8C" w:rsidR="00305E66" w:rsidRDefault="00586F25" w:rsidP="00305E66">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bl>
    <w:p w14:paraId="166B9DB6" w14:textId="5A36FACB" w:rsidR="00305E66" w:rsidRDefault="00305E66"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you have any problems logging in or wish to read even more books that week, please find the logon details below:</w:t>
      </w:r>
    </w:p>
    <w:p w14:paraId="4930F056" w14:textId="60A454FF" w:rsidR="00564263" w:rsidRDefault="00F9444A"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hyperlink r:id="rId16" w:history="1">
        <w:r w:rsidR="00305E66" w:rsidRPr="00361C54">
          <w:rPr>
            <w:rStyle w:val="Hyperlink"/>
            <w:rFonts w:ascii="Arial" w:eastAsia="Times New Roman" w:hAnsi="Arial" w:cs="Arial"/>
            <w:sz w:val="20"/>
            <w:szCs w:val="20"/>
            <w:lang w:eastAsia="en-GB"/>
          </w:rPr>
          <w:t>https://www.oxfordowl.co.uk/</w:t>
        </w:r>
      </w:hyperlink>
    </w:p>
    <w:p w14:paraId="627C993B" w14:textId="6975E213" w:rsidR="00BE18AA" w:rsidRDefault="00305E66"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r>
        <w:rPr>
          <w:rStyle w:val="Emphasis"/>
          <w:rFonts w:ascii="Arial" w:hAnsi="Arial" w:cs="Arial"/>
          <w:color w:val="000000"/>
          <w:sz w:val="20"/>
          <w:szCs w:val="20"/>
        </w:rPr>
        <w:t>Username:</w:t>
      </w:r>
      <w:r>
        <w:rPr>
          <w:rFonts w:ascii="Arial" w:hAnsi="Arial" w:cs="Arial"/>
          <w:color w:val="000000"/>
          <w:sz w:val="20"/>
          <w:szCs w:val="20"/>
          <w:shd w:val="clear" w:color="auto" w:fill="FAFAFA"/>
        </w:rPr>
        <w:t xml:space="preserve"> bn class 2 </w:t>
      </w:r>
      <w:r>
        <w:rPr>
          <w:rFonts w:ascii="Arial" w:hAnsi="Arial" w:cs="Arial"/>
          <w:color w:val="000000"/>
          <w:sz w:val="20"/>
          <w:szCs w:val="20"/>
        </w:rPr>
        <w:br/>
      </w:r>
      <w:r>
        <w:rPr>
          <w:rStyle w:val="Emphasis"/>
          <w:rFonts w:ascii="Arial" w:hAnsi="Arial" w:cs="Arial"/>
          <w:color w:val="000000"/>
          <w:sz w:val="20"/>
          <w:szCs w:val="20"/>
        </w:rPr>
        <w:t>Password:</w:t>
      </w:r>
      <w:r>
        <w:rPr>
          <w:rFonts w:ascii="Arial" w:hAnsi="Arial" w:cs="Arial"/>
          <w:color w:val="000000"/>
          <w:sz w:val="20"/>
          <w:szCs w:val="20"/>
          <w:shd w:val="clear" w:color="auto" w:fill="FAFAFA"/>
        </w:rPr>
        <w:t xml:space="preserve"> BN class 2</w:t>
      </w:r>
    </w:p>
    <w:p w14:paraId="6A6EE265" w14:textId="77777777" w:rsidR="009C726A" w:rsidRPr="00564263" w:rsidRDefault="009C726A" w:rsidP="00564263">
      <w:pPr>
        <w:spacing w:before="100" w:beforeAutospacing="1" w:after="100" w:afterAutospacing="1" w:line="240" w:lineRule="auto"/>
        <w:textAlignment w:val="baseline"/>
        <w:rPr>
          <w:rFonts w:ascii="Arial" w:eastAsia="Times New Roman" w:hAnsi="Arial" w:cs="Arial"/>
          <w:color w:val="000000"/>
          <w:sz w:val="20"/>
          <w:szCs w:val="20"/>
          <w:lang w:eastAsia="en-GB"/>
        </w:rPr>
      </w:pPr>
    </w:p>
    <w:p w14:paraId="5C2F50D8" w14:textId="2EA992A8" w:rsidR="00564263" w:rsidRPr="00586F25" w:rsidRDefault="00A27405"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lastRenderedPageBreak/>
        <w:t>Themed lessons for year 1 and 2 (should be completed in order please)</w:t>
      </w:r>
    </w:p>
    <w:tbl>
      <w:tblPr>
        <w:tblStyle w:val="TableGrid"/>
        <w:tblpPr w:leftFromText="180" w:rightFromText="180" w:vertAnchor="text" w:horzAnchor="margin" w:tblpX="-714" w:tblpY="104"/>
        <w:tblW w:w="10485" w:type="dxa"/>
        <w:tblLook w:val="04A0" w:firstRow="1" w:lastRow="0" w:firstColumn="1" w:lastColumn="0" w:noHBand="0" w:noVBand="1"/>
      </w:tblPr>
      <w:tblGrid>
        <w:gridCol w:w="984"/>
        <w:gridCol w:w="9501"/>
      </w:tblGrid>
      <w:tr w:rsidR="00A27405" w14:paraId="6F27C16C" w14:textId="77777777" w:rsidTr="0073426A">
        <w:tc>
          <w:tcPr>
            <w:tcW w:w="984" w:type="dxa"/>
          </w:tcPr>
          <w:p w14:paraId="712464FD" w14:textId="62280241" w:rsidR="00A27405" w:rsidRDefault="00A27405" w:rsidP="00CC5220">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Session/ year group </w:t>
            </w:r>
          </w:p>
        </w:tc>
        <w:tc>
          <w:tcPr>
            <w:tcW w:w="9501" w:type="dxa"/>
          </w:tcPr>
          <w:p w14:paraId="3CE597B4" w14:textId="59348C81" w:rsidR="00A27405" w:rsidRDefault="00A27405" w:rsidP="00CC5220">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Year </w:t>
            </w:r>
            <w:proofErr w:type="gramStart"/>
            <w:r>
              <w:rPr>
                <w:rFonts w:ascii="Arial" w:eastAsia="Times New Roman" w:hAnsi="Arial" w:cs="Arial"/>
                <w:color w:val="000000"/>
                <w:sz w:val="20"/>
                <w:szCs w:val="20"/>
                <w:lang w:eastAsia="en-GB"/>
              </w:rPr>
              <w:t>1  and</w:t>
            </w:r>
            <w:proofErr w:type="gramEnd"/>
            <w:r>
              <w:rPr>
                <w:rFonts w:ascii="Arial" w:eastAsia="Times New Roman" w:hAnsi="Arial" w:cs="Arial"/>
                <w:color w:val="000000"/>
                <w:sz w:val="20"/>
                <w:szCs w:val="20"/>
                <w:lang w:eastAsia="en-GB"/>
              </w:rPr>
              <w:t xml:space="preserve"> Year 2</w:t>
            </w:r>
          </w:p>
          <w:p w14:paraId="58206DF9" w14:textId="10558BEC" w:rsidR="00A27405" w:rsidRDefault="00A27405" w:rsidP="00CC5220">
            <w:pPr>
              <w:spacing w:before="100" w:beforeAutospacing="1" w:after="100" w:afterAutospacing="1"/>
              <w:textAlignment w:val="baseline"/>
              <w:rPr>
                <w:rFonts w:ascii="Arial" w:eastAsia="Times New Roman" w:hAnsi="Arial" w:cs="Arial"/>
                <w:color w:val="000000"/>
                <w:sz w:val="20"/>
                <w:szCs w:val="20"/>
                <w:lang w:eastAsia="en-GB"/>
              </w:rPr>
            </w:pPr>
          </w:p>
        </w:tc>
      </w:tr>
      <w:tr w:rsidR="009C726A" w14:paraId="561BF72A" w14:textId="7ADD9CA9" w:rsidTr="00573C09">
        <w:trPr>
          <w:trHeight w:val="470"/>
        </w:trPr>
        <w:tc>
          <w:tcPr>
            <w:tcW w:w="984" w:type="dxa"/>
          </w:tcPr>
          <w:p w14:paraId="15B96944" w14:textId="61F5B074" w:rsidR="009C726A" w:rsidRPr="00586F25" w:rsidRDefault="009C726A" w:rsidP="00CC5220">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501" w:type="dxa"/>
          </w:tcPr>
          <w:p w14:paraId="50225370" w14:textId="77777777" w:rsidR="009C726A" w:rsidRDefault="009C726A" w:rsidP="00CC5220">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listen to the story of The Colour Monster.</w:t>
            </w:r>
          </w:p>
          <w:p w14:paraId="209B0417" w14:textId="475377D5" w:rsidR="009C726A" w:rsidRDefault="009C726A" w:rsidP="00CC5220">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Click on the link below and listen to the story.</w:t>
            </w:r>
            <w:r w:rsidR="00A27405">
              <w:rPr>
                <w:rFonts w:ascii="Arial" w:eastAsia="Times New Roman" w:hAnsi="Arial" w:cs="Arial"/>
                <w:color w:val="000000"/>
                <w:sz w:val="20"/>
                <w:szCs w:val="20"/>
                <w:lang w:eastAsia="en-GB"/>
              </w:rPr>
              <w:t xml:space="preserve"> </w:t>
            </w:r>
            <w:hyperlink r:id="rId17" w:history="1">
              <w:r w:rsidR="00A27405" w:rsidRPr="00797DDF">
                <w:rPr>
                  <w:rStyle w:val="Hyperlink"/>
                  <w:rFonts w:ascii="Arial" w:eastAsia="Times New Roman" w:hAnsi="Arial" w:cs="Arial"/>
                  <w:sz w:val="20"/>
                  <w:szCs w:val="20"/>
                  <w:lang w:eastAsia="en-GB"/>
                </w:rPr>
                <w:t>https://www.youtube.com/watch?v=Ih0iu80u04Y</w:t>
              </w:r>
            </w:hyperlink>
          </w:p>
          <w:p w14:paraId="1619C178" w14:textId="77777777" w:rsidR="00A27405" w:rsidRDefault="00A27405" w:rsidP="00A27405">
            <w:r>
              <w:t>Read colour monster story</w:t>
            </w:r>
          </w:p>
          <w:p w14:paraId="751FD91B" w14:textId="77777777" w:rsidR="00A27405" w:rsidRDefault="00A27405" w:rsidP="00A27405">
            <w:r>
              <w:t>Discuss the colours used, and their colour meanings and feelings and how they are related.</w:t>
            </w:r>
          </w:p>
          <w:p w14:paraId="61D8C9B5" w14:textId="77777777" w:rsidR="00A27405" w:rsidRDefault="00A27405" w:rsidP="00A27405">
            <w:r>
              <w:t>How does the colour make you feel? What does it remind you of? What colour is your fav and why? how do you feel right now?</w:t>
            </w:r>
          </w:p>
          <w:p w14:paraId="54BF09FB" w14:textId="77777777" w:rsidR="00A27405" w:rsidRDefault="00A27405" w:rsidP="00A27405"/>
          <w:p w14:paraId="714A5A14" w14:textId="30959AE4" w:rsidR="00DC66DB" w:rsidRDefault="00A27405" w:rsidP="00CC5220">
            <w:pPr>
              <w:spacing w:before="100" w:beforeAutospacing="1" w:after="100" w:afterAutospacing="1"/>
              <w:textAlignment w:val="baseline"/>
              <w:rPr>
                <w:rFonts w:ascii="Arial" w:eastAsia="Times New Roman" w:hAnsi="Arial" w:cs="Arial"/>
                <w:color w:val="000000"/>
                <w:sz w:val="20"/>
                <w:szCs w:val="20"/>
                <w:lang w:eastAsia="en-GB"/>
              </w:rPr>
            </w:pPr>
            <w:r>
              <w:t xml:space="preserve">Either print the monster sheet below or you’re your own and colour the monsters. Name the feelings and colours, add adjectives (describing words) and nouns (names of a place, object, person) to name and describe that monster. </w:t>
            </w:r>
            <w:r>
              <w:rPr>
                <w:rFonts w:ascii="Arial" w:hAnsi="Arial" w:cs="Arial"/>
                <w:noProof/>
                <w:color w:val="2962FF"/>
                <w:sz w:val="20"/>
                <w:szCs w:val="20"/>
              </w:rPr>
              <w:drawing>
                <wp:inline distT="0" distB="0" distL="0" distR="0" wp14:anchorId="7663DDA3" wp14:editId="703ABAFC">
                  <wp:extent cx="2286000" cy="1615440"/>
                  <wp:effectExtent l="0" t="0" r="0" b="3810"/>
                  <wp:docPr id="16" name="Picture 16" descr="The Colour Monster | Teaching Idea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our Monster | Teaching Ideas">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615440"/>
                          </a:xfrm>
                          <a:prstGeom prst="rect">
                            <a:avLst/>
                          </a:prstGeom>
                          <a:noFill/>
                          <a:ln>
                            <a:noFill/>
                          </a:ln>
                        </pic:spPr>
                      </pic:pic>
                    </a:graphicData>
                  </a:graphic>
                </wp:inline>
              </w:drawing>
            </w:r>
          </w:p>
        </w:tc>
      </w:tr>
      <w:tr w:rsidR="00A27405" w14:paraId="6666CECA" w14:textId="77777777" w:rsidTr="000E1003">
        <w:tc>
          <w:tcPr>
            <w:tcW w:w="984" w:type="dxa"/>
          </w:tcPr>
          <w:p w14:paraId="37610BE9" w14:textId="201D7BCF" w:rsidR="00A27405" w:rsidRDefault="000A2F0B" w:rsidP="00A27405">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9501" w:type="dxa"/>
          </w:tcPr>
          <w:p w14:paraId="73CDF0CD" w14:textId="77777777" w:rsidR="00A27405" w:rsidRDefault="00A27405" w:rsidP="00A27405">
            <w:pPr>
              <w:spacing w:before="100" w:beforeAutospacing="1" w:after="100" w:afterAutospacing="1"/>
              <w:rPr>
                <w:rFonts w:ascii="Arial" w:eastAsia="Times New Roman" w:hAnsi="Arial" w:cs="Arial"/>
                <w:color w:val="323232"/>
                <w:sz w:val="21"/>
                <w:szCs w:val="21"/>
                <w:lang w:eastAsia="en-GB"/>
              </w:rPr>
            </w:pPr>
            <w:r>
              <w:rPr>
                <w:rFonts w:ascii="Arial" w:eastAsia="Times New Roman" w:hAnsi="Arial" w:cs="Arial"/>
                <w:color w:val="323232"/>
                <w:sz w:val="21"/>
                <w:szCs w:val="21"/>
                <w:lang w:eastAsia="en-GB"/>
              </w:rPr>
              <w:t xml:space="preserve">Walt: explore emotions and colours. </w:t>
            </w:r>
          </w:p>
          <w:p w14:paraId="3E9BD86A" w14:textId="44AB8115" w:rsidR="00A27405" w:rsidRDefault="00A27405" w:rsidP="00A27405">
            <w:pPr>
              <w:spacing w:before="100" w:beforeAutospacing="1" w:after="100" w:afterAutospacing="1"/>
              <w:rPr>
                <w:rFonts w:ascii="Arial" w:eastAsia="Times New Roman" w:hAnsi="Arial" w:cs="Arial"/>
                <w:color w:val="323232"/>
                <w:sz w:val="21"/>
                <w:szCs w:val="21"/>
                <w:lang w:eastAsia="en-GB"/>
              </w:rPr>
            </w:pPr>
            <w:r>
              <w:rPr>
                <w:rFonts w:ascii="Arial" w:eastAsia="Times New Roman" w:hAnsi="Arial" w:cs="Arial"/>
                <w:color w:val="323232"/>
                <w:sz w:val="21"/>
                <w:szCs w:val="21"/>
                <w:lang w:eastAsia="en-GB"/>
              </w:rPr>
              <w:t xml:space="preserve">-tell me a time when you have felt </w:t>
            </w:r>
            <w:proofErr w:type="spellStart"/>
            <w:r>
              <w:rPr>
                <w:rFonts w:ascii="Arial" w:eastAsia="Times New Roman" w:hAnsi="Arial" w:cs="Arial"/>
                <w:color w:val="323232"/>
                <w:sz w:val="21"/>
                <w:szCs w:val="21"/>
                <w:lang w:eastAsia="en-GB"/>
              </w:rPr>
              <w:t>eg</w:t>
            </w:r>
            <w:proofErr w:type="spellEnd"/>
            <w:r>
              <w:rPr>
                <w:rFonts w:ascii="Arial" w:eastAsia="Times New Roman" w:hAnsi="Arial" w:cs="Arial"/>
                <w:color w:val="323232"/>
                <w:sz w:val="21"/>
                <w:szCs w:val="21"/>
                <w:lang w:eastAsia="en-GB"/>
              </w:rPr>
              <w:t xml:space="preserve"> angry-do for emotions</w:t>
            </w:r>
          </w:p>
          <w:p w14:paraId="7BCA42BB" w14:textId="77777777" w:rsidR="00A27405" w:rsidRDefault="00A27405" w:rsidP="00A27405">
            <w:pPr>
              <w:spacing w:before="100" w:beforeAutospacing="1" w:after="100" w:afterAutospacing="1"/>
              <w:rPr>
                <w:rFonts w:ascii="Arial" w:eastAsia="Times New Roman" w:hAnsi="Arial" w:cs="Arial"/>
                <w:color w:val="323232"/>
                <w:sz w:val="21"/>
                <w:szCs w:val="21"/>
                <w:lang w:eastAsia="en-GB"/>
              </w:rPr>
            </w:pPr>
            <w:r>
              <w:rPr>
                <w:rFonts w:ascii="Arial" w:eastAsia="Times New Roman" w:hAnsi="Arial" w:cs="Arial"/>
                <w:color w:val="323232"/>
                <w:sz w:val="21"/>
                <w:szCs w:val="21"/>
                <w:lang w:eastAsia="en-GB"/>
              </w:rPr>
              <w:t>-</w:t>
            </w:r>
            <w:r w:rsidRPr="003C1AE1">
              <w:rPr>
                <w:rFonts w:ascii="Arial" w:eastAsia="Times New Roman" w:hAnsi="Arial" w:cs="Arial"/>
                <w:color w:val="323232"/>
                <w:sz w:val="21"/>
                <w:szCs w:val="21"/>
                <w:lang w:eastAsia="en-GB"/>
              </w:rPr>
              <w:t>At the start of the story, the Colour Monster is feeling confused. When have you felt confused? What did you do in this situation? What can we do when we feel confused in the future?</w:t>
            </w:r>
          </w:p>
          <w:p w14:paraId="7D1658B3" w14:textId="5D55D1F9" w:rsidR="00A62DE1" w:rsidRDefault="00A27405" w:rsidP="00A27405">
            <w:pPr>
              <w:spacing w:before="100" w:beforeAutospacing="1" w:after="100" w:afterAutospacing="1"/>
              <w:rPr>
                <w:rFonts w:ascii="Arial" w:hAnsi="Arial" w:cs="Arial"/>
                <w:noProof/>
                <w:color w:val="2962FF"/>
                <w:sz w:val="20"/>
                <w:szCs w:val="20"/>
              </w:rPr>
            </w:pPr>
            <w:r>
              <w:rPr>
                <w:rFonts w:ascii="Arial" w:eastAsia="Times New Roman" w:hAnsi="Arial" w:cs="Arial"/>
                <w:color w:val="323232"/>
                <w:sz w:val="21"/>
                <w:szCs w:val="21"/>
                <w:lang w:eastAsia="en-GB"/>
              </w:rPr>
              <w:t>-</w:t>
            </w:r>
            <w:r w:rsidRPr="003C1AE1">
              <w:rPr>
                <w:rFonts w:ascii="Arial" w:eastAsia="Times New Roman" w:hAnsi="Arial" w:cs="Arial"/>
                <w:color w:val="323232"/>
                <w:sz w:val="21"/>
                <w:szCs w:val="21"/>
                <w:lang w:eastAsia="en-GB"/>
              </w:rPr>
              <w:t>In this story, yellow refers to happiness, red is for anger and blue is linked to sadness. Do you agree with those colour choices? Why?</w:t>
            </w:r>
            <w:r w:rsidR="00A62DE1">
              <w:rPr>
                <w:rFonts w:ascii="Arial" w:hAnsi="Arial" w:cs="Arial"/>
                <w:noProof/>
                <w:color w:val="2962FF"/>
                <w:sz w:val="20"/>
                <w:szCs w:val="20"/>
              </w:rPr>
              <w:t xml:space="preserve"> </w:t>
            </w:r>
          </w:p>
          <w:p w14:paraId="40653378" w14:textId="71A1F30B" w:rsidR="00A62DE1" w:rsidRPr="00A62DE1" w:rsidRDefault="00A62DE1" w:rsidP="00A27405">
            <w:pPr>
              <w:spacing w:before="100" w:beforeAutospacing="1" w:after="100" w:afterAutospacing="1"/>
              <w:rPr>
                <w:rFonts w:ascii="Arial" w:hAnsi="Arial" w:cs="Arial"/>
                <w:noProof/>
                <w:sz w:val="20"/>
                <w:szCs w:val="20"/>
              </w:rPr>
            </w:pPr>
            <w:r w:rsidRPr="00A62DE1">
              <w:rPr>
                <w:rFonts w:ascii="Arial" w:hAnsi="Arial" w:cs="Arial"/>
                <w:noProof/>
                <w:sz w:val="20"/>
                <w:szCs w:val="20"/>
              </w:rPr>
              <w:t>-Using the chart below, wrte out the sentences</w:t>
            </w:r>
            <w:r>
              <w:rPr>
                <w:rFonts w:ascii="Arial" w:hAnsi="Arial" w:cs="Arial"/>
                <w:noProof/>
                <w:sz w:val="20"/>
                <w:szCs w:val="20"/>
              </w:rPr>
              <w:t xml:space="preserve"> on paper. </w:t>
            </w:r>
          </w:p>
          <w:p w14:paraId="196EF32D" w14:textId="02727C47" w:rsidR="00A27405" w:rsidRDefault="00A62DE1" w:rsidP="00A27405">
            <w:pPr>
              <w:spacing w:before="100" w:beforeAutospacing="1" w:after="100" w:afterAutospacing="1"/>
              <w:rPr>
                <w:rFonts w:ascii="Arial" w:eastAsia="Times New Roman" w:hAnsi="Arial" w:cs="Arial"/>
                <w:color w:val="323232"/>
                <w:sz w:val="21"/>
                <w:szCs w:val="21"/>
                <w:lang w:eastAsia="en-GB"/>
              </w:rPr>
            </w:pPr>
            <w:r>
              <w:rPr>
                <w:rFonts w:ascii="Arial" w:hAnsi="Arial" w:cs="Arial"/>
                <w:noProof/>
                <w:color w:val="2962FF"/>
                <w:sz w:val="20"/>
                <w:szCs w:val="20"/>
              </w:rPr>
              <w:lastRenderedPageBreak/>
              <w:drawing>
                <wp:inline distT="0" distB="0" distL="0" distR="0" wp14:anchorId="535C834C" wp14:editId="1F25EBAE">
                  <wp:extent cx="3997958" cy="3009900"/>
                  <wp:effectExtent l="0" t="0" r="3175" b="0"/>
                  <wp:docPr id="17" name="Picture 17" descr="The Color Monster Feeling Activities &amp; Worksheets | Tp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or Monster Feeling Activities &amp; Worksheets | Tp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8724" cy="3100820"/>
                          </a:xfrm>
                          <a:prstGeom prst="rect">
                            <a:avLst/>
                          </a:prstGeom>
                          <a:noFill/>
                          <a:ln>
                            <a:noFill/>
                          </a:ln>
                        </pic:spPr>
                      </pic:pic>
                    </a:graphicData>
                  </a:graphic>
                </wp:inline>
              </w:drawing>
            </w:r>
          </w:p>
          <w:p w14:paraId="2112B998" w14:textId="2E2FB697" w:rsidR="00A27405" w:rsidRPr="00A62DE1" w:rsidRDefault="00A27405" w:rsidP="00A27405">
            <w:pPr>
              <w:spacing w:before="100" w:beforeAutospacing="1" w:after="100" w:afterAutospacing="1"/>
              <w:textAlignment w:val="baseline"/>
              <w:rPr>
                <w:rFonts w:ascii="Arial" w:eastAsia="Times New Roman" w:hAnsi="Arial" w:cs="Arial"/>
                <w:color w:val="323232"/>
                <w:sz w:val="21"/>
                <w:szCs w:val="21"/>
                <w:lang w:eastAsia="en-GB"/>
              </w:rPr>
            </w:pPr>
            <w:r>
              <w:rPr>
                <w:rFonts w:ascii="Arial" w:eastAsia="Times New Roman" w:hAnsi="Arial" w:cs="Arial"/>
                <w:color w:val="323232"/>
                <w:sz w:val="21"/>
                <w:szCs w:val="21"/>
                <w:lang w:eastAsia="en-GB"/>
              </w:rPr>
              <w:t>-</w:t>
            </w:r>
            <w:r w:rsidRPr="003C1AE1">
              <w:rPr>
                <w:rFonts w:ascii="Arial" w:eastAsia="Times New Roman" w:hAnsi="Arial" w:cs="Arial"/>
                <w:color w:val="323232"/>
                <w:sz w:val="21"/>
                <w:szCs w:val="21"/>
                <w:lang w:eastAsia="en-GB"/>
              </w:rPr>
              <w:t xml:space="preserve">Make a list of different emotions </w:t>
            </w:r>
            <w:proofErr w:type="spellStart"/>
            <w:r>
              <w:rPr>
                <w:rFonts w:ascii="Arial" w:eastAsia="Times New Roman" w:hAnsi="Arial" w:cs="Arial"/>
                <w:color w:val="323232"/>
                <w:sz w:val="21"/>
                <w:szCs w:val="21"/>
                <w:lang w:eastAsia="en-GB"/>
              </w:rPr>
              <w:t>eg</w:t>
            </w:r>
            <w:proofErr w:type="spellEnd"/>
            <w:r>
              <w:rPr>
                <w:rFonts w:ascii="Arial" w:eastAsia="Times New Roman" w:hAnsi="Arial" w:cs="Arial"/>
                <w:color w:val="323232"/>
                <w:sz w:val="21"/>
                <w:szCs w:val="21"/>
                <w:lang w:eastAsia="en-GB"/>
              </w:rPr>
              <w:t xml:space="preserve"> love/ jealous </w:t>
            </w:r>
            <w:r w:rsidRPr="003C1AE1">
              <w:rPr>
                <w:rFonts w:ascii="Arial" w:eastAsia="Times New Roman" w:hAnsi="Arial" w:cs="Arial"/>
                <w:color w:val="323232"/>
                <w:sz w:val="21"/>
                <w:szCs w:val="21"/>
                <w:lang w:eastAsia="en-GB"/>
              </w:rPr>
              <w:t>and think of times when you have experienced them.</w:t>
            </w:r>
          </w:p>
        </w:tc>
      </w:tr>
      <w:tr w:rsidR="00A62DE1" w14:paraId="0E35CAF8" w14:textId="77777777" w:rsidTr="00FD1367">
        <w:tc>
          <w:tcPr>
            <w:tcW w:w="984" w:type="dxa"/>
          </w:tcPr>
          <w:p w14:paraId="0FDDBE3A" w14:textId="7CBE05C0" w:rsidR="00A62DE1" w:rsidRDefault="000A2F0B" w:rsidP="00A62DE1">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3</w:t>
            </w:r>
          </w:p>
        </w:tc>
        <w:tc>
          <w:tcPr>
            <w:tcW w:w="9501" w:type="dxa"/>
          </w:tcPr>
          <w:p w14:paraId="42BF2DE0" w14:textId="64B50E31" w:rsidR="00A62DE1" w:rsidRDefault="00A62DE1" w:rsidP="00A62DE1">
            <w:r>
              <w:t xml:space="preserve">Walt: make your own colour monster. </w:t>
            </w:r>
          </w:p>
          <w:p w14:paraId="222C463A" w14:textId="77777777" w:rsidR="00A62DE1" w:rsidRDefault="00A62DE1" w:rsidP="00A62DE1"/>
          <w:p w14:paraId="178ED8D8" w14:textId="77777777" w:rsidR="00A62DE1" w:rsidRDefault="00A62DE1" w:rsidP="00A62DE1">
            <w:r>
              <w:rPr>
                <w:noProof/>
              </w:rPr>
              <w:drawing>
                <wp:inline distT="0" distB="0" distL="0" distR="0" wp14:anchorId="596264E4" wp14:editId="2EC56482">
                  <wp:extent cx="411480" cy="734786"/>
                  <wp:effectExtent l="0" t="0" r="7620" b="8255"/>
                  <wp:docPr id="18" name="Picture 18" descr="La educación es mi pasión: THE COLOUR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educación es mi pasión: THE COLOUR MONS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4371" cy="739949"/>
                          </a:xfrm>
                          <a:prstGeom prst="rect">
                            <a:avLst/>
                          </a:prstGeom>
                          <a:noFill/>
                          <a:ln>
                            <a:noFill/>
                          </a:ln>
                        </pic:spPr>
                      </pic:pic>
                    </a:graphicData>
                  </a:graphic>
                </wp:inline>
              </w:drawing>
            </w:r>
          </w:p>
          <w:p w14:paraId="48D77F27" w14:textId="1329E7E0" w:rsidR="00A62DE1" w:rsidRPr="00A62DE1" w:rsidRDefault="00A62DE1" w:rsidP="00A62DE1">
            <w:r>
              <w:t xml:space="preserve"> Draw and cut out the monster, colour the monster yellow from the beginning of the story, add 2 eyes, then add different coloured strips of wool or paper around the monster (attach with glue or tape on the back) and name and describe how the monster is feeling when adding that colour and why he is feeling like that.</w:t>
            </w:r>
          </w:p>
        </w:tc>
      </w:tr>
      <w:tr w:rsidR="00A62DE1" w14:paraId="32E58758" w14:textId="77777777" w:rsidTr="00FD1367">
        <w:tc>
          <w:tcPr>
            <w:tcW w:w="984" w:type="dxa"/>
          </w:tcPr>
          <w:p w14:paraId="68397C19" w14:textId="2EB1F419" w:rsidR="00A62DE1" w:rsidRDefault="000A2F0B" w:rsidP="00A62DE1">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9501" w:type="dxa"/>
          </w:tcPr>
          <w:p w14:paraId="11433AB0" w14:textId="77777777" w:rsidR="00A62DE1" w:rsidRDefault="00A62DE1" w:rsidP="00A62DE1">
            <w:r>
              <w:t>Walt: painting tones and shades of colour.</w:t>
            </w:r>
          </w:p>
          <w:p w14:paraId="5B2F28EF" w14:textId="77777777" w:rsidR="00A62DE1" w:rsidRDefault="00A62DE1" w:rsidP="00A62DE1"/>
          <w:p w14:paraId="5CB48033" w14:textId="56043A15" w:rsidR="00A62DE1" w:rsidRDefault="00A62DE1" w:rsidP="00A62DE1">
            <w:r>
              <w:t>Paint a solid red colour circle. Discuss how this means angry, discuss examples of this and why, how you overcame them. Label emotion in book.</w:t>
            </w:r>
          </w:p>
          <w:p w14:paraId="0A50989D" w14:textId="71368BD1" w:rsidR="00A62DE1" w:rsidRDefault="00A62DE1" w:rsidP="00A62DE1">
            <w:r>
              <w:t xml:space="preserve">Add white gradually to the red to create a lighter red. Discuss how this means they are a little happier but are still cross, discuss examples of this and why, how you overcame them. Label emotion in book </w:t>
            </w:r>
          </w:p>
          <w:p w14:paraId="5B8704B0" w14:textId="426F5208" w:rsidR="00A62DE1" w:rsidRDefault="00A62DE1" w:rsidP="00A62DE1">
            <w:r>
              <w:t xml:space="preserve">Then do this on the opposite of the red to create a darker red. Discuss how they are now even more angry- may be infuriated, about to burst. Discuss how this means they even more angry, discuss examples of this and why, how you overcame them. Label emotion in book </w:t>
            </w:r>
          </w:p>
          <w:p w14:paraId="65CBC3F4" w14:textId="77777777" w:rsidR="00A62DE1" w:rsidRDefault="00A62DE1" w:rsidP="00A62DE1"/>
          <w:p w14:paraId="552956AF" w14:textId="77777777" w:rsidR="00A62DE1" w:rsidRDefault="00A62DE1" w:rsidP="00A62DE1">
            <w:pPr>
              <w:jc w:val="center"/>
            </w:pPr>
            <w:r>
              <w:rPr>
                <w:noProof/>
              </w:rPr>
              <w:drawing>
                <wp:inline distT="0" distB="0" distL="0" distR="0" wp14:anchorId="1AE5C8F9" wp14:editId="7C5BAABB">
                  <wp:extent cx="716280" cy="716280"/>
                  <wp:effectExtent l="0" t="0" r="7620" b="7620"/>
                  <wp:docPr id="19" name="Picture 19" descr="Shop by Color Canvas Art Prints | i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p by Color Canvas Art Prints | iCanva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2DEF58C2" w14:textId="07FB6230" w:rsidR="00A62DE1" w:rsidRDefault="00A62DE1" w:rsidP="00A62DE1">
            <w:pPr>
              <w:jc w:val="center"/>
            </w:pPr>
            <w:r>
              <w:t xml:space="preserve">Do the same for the other 4 emotions – fear, calm, sadness, </w:t>
            </w:r>
            <w:proofErr w:type="spellStart"/>
            <w:r>
              <w:t>happyness</w:t>
            </w:r>
            <w:proofErr w:type="spellEnd"/>
          </w:p>
          <w:p w14:paraId="005AB52F" w14:textId="63B1C390" w:rsidR="00A62DE1" w:rsidRDefault="00A62DE1" w:rsidP="00A62DE1"/>
        </w:tc>
      </w:tr>
      <w:tr w:rsidR="00A62DE1" w14:paraId="75216F36" w14:textId="77777777" w:rsidTr="00FD1367">
        <w:tc>
          <w:tcPr>
            <w:tcW w:w="984" w:type="dxa"/>
          </w:tcPr>
          <w:p w14:paraId="309C9C2A" w14:textId="0BC2C795" w:rsidR="00A62DE1" w:rsidRDefault="000A2F0B" w:rsidP="00A62DE1">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9501" w:type="dxa"/>
          </w:tcPr>
          <w:p w14:paraId="306C8B87" w14:textId="0C18DF89" w:rsidR="00A62DE1" w:rsidRDefault="00A62DE1" w:rsidP="00A62DE1">
            <w:r>
              <w:t>Walt: write sentences using similes.</w:t>
            </w:r>
          </w:p>
          <w:p w14:paraId="379C4978" w14:textId="77777777" w:rsidR="00A62DE1" w:rsidRDefault="00A62DE1" w:rsidP="00A62DE1"/>
          <w:p w14:paraId="2754C79C" w14:textId="52840499" w:rsidR="00A62DE1" w:rsidRDefault="00A62DE1" w:rsidP="00A62DE1">
            <w:r>
              <w:t xml:space="preserve">Watch the video about similes.  </w:t>
            </w:r>
            <w:hyperlink r:id="rId24" w:history="1">
              <w:r w:rsidRPr="00797DDF">
                <w:rPr>
                  <w:rStyle w:val="Hyperlink"/>
                </w:rPr>
                <w:t>https://www.bbc.co.uk/bitesize/topics/zfkk7ty/articles/z9tkxfr</w:t>
              </w:r>
            </w:hyperlink>
          </w:p>
          <w:p w14:paraId="24E09805" w14:textId="77777777" w:rsidR="00A62DE1" w:rsidRDefault="00A62DE1" w:rsidP="00A62DE1"/>
          <w:p w14:paraId="25EBD5BE" w14:textId="1BFC2991" w:rsidR="00A62DE1" w:rsidRDefault="00A62DE1" w:rsidP="00A62DE1">
            <w:r>
              <w:t>Write some sentences using similes. These sentences have been started for you, please finish.</w:t>
            </w:r>
          </w:p>
          <w:p w14:paraId="4716CB8A" w14:textId="77777777" w:rsidR="00A62DE1" w:rsidRPr="002800D3" w:rsidRDefault="00A62DE1" w:rsidP="00A62DE1">
            <w:pPr>
              <w:tabs>
                <w:tab w:val="left" w:pos="6420"/>
              </w:tabs>
              <w:rPr>
                <w:rFonts w:ascii="Gill Sans MT" w:eastAsia="Times New Roman" w:hAnsi="Gill Sans MT" w:cs="Arial"/>
                <w:sz w:val="28"/>
                <w:szCs w:val="24"/>
                <w:lang w:val="en-AU"/>
              </w:rPr>
            </w:pPr>
            <w:r w:rsidRPr="002800D3">
              <w:rPr>
                <w:rFonts w:ascii="Gill Sans MT" w:eastAsia="Times New Roman" w:hAnsi="Gill Sans MT" w:cs="Arial"/>
                <w:sz w:val="28"/>
                <w:szCs w:val="24"/>
                <w:lang w:val="en-AU"/>
              </w:rPr>
              <w:t xml:space="preserve">The moon glowed </w:t>
            </w:r>
            <w:r w:rsidRPr="002800D3">
              <w:rPr>
                <w:rFonts w:ascii="Gill Sans MT" w:eastAsia="Times New Roman" w:hAnsi="Gill Sans MT" w:cs="Arial"/>
                <w:sz w:val="28"/>
                <w:szCs w:val="24"/>
                <w:u w:val="single"/>
                <w:lang w:val="en-AU"/>
              </w:rPr>
              <w:t>like</w:t>
            </w:r>
            <w:r w:rsidRPr="002800D3">
              <w:rPr>
                <w:rFonts w:ascii="Gill Sans MT" w:eastAsia="Times New Roman" w:hAnsi="Gill Sans MT" w:cs="Arial"/>
                <w:sz w:val="28"/>
                <w:szCs w:val="24"/>
                <w:lang w:val="en-AU"/>
              </w:rPr>
              <w:t xml:space="preserve"> . . . . . .</w:t>
            </w:r>
          </w:p>
          <w:p w14:paraId="508B5848" w14:textId="77777777" w:rsidR="00A62DE1" w:rsidRPr="002800D3" w:rsidRDefault="00A62DE1" w:rsidP="00A62DE1">
            <w:pPr>
              <w:tabs>
                <w:tab w:val="left" w:pos="6420"/>
              </w:tabs>
              <w:rPr>
                <w:rFonts w:ascii="Gill Sans MT" w:eastAsia="Times New Roman" w:hAnsi="Gill Sans MT" w:cs="Arial"/>
                <w:sz w:val="28"/>
                <w:szCs w:val="24"/>
                <w:lang w:val="en-AU"/>
              </w:rPr>
            </w:pPr>
            <w:r w:rsidRPr="002800D3">
              <w:rPr>
                <w:rFonts w:ascii="Gill Sans MT" w:eastAsia="Times New Roman" w:hAnsi="Gill Sans MT" w:cs="Arial"/>
                <w:sz w:val="28"/>
                <w:szCs w:val="24"/>
                <w:lang w:val="en-AU"/>
              </w:rPr>
              <w:t xml:space="preserve"> </w:t>
            </w:r>
          </w:p>
          <w:p w14:paraId="0CC69242" w14:textId="77777777" w:rsidR="00A62DE1" w:rsidRPr="002800D3" w:rsidRDefault="00A62DE1" w:rsidP="00A62DE1">
            <w:pPr>
              <w:tabs>
                <w:tab w:val="left" w:pos="6420"/>
              </w:tabs>
              <w:rPr>
                <w:rFonts w:ascii="Gill Sans MT" w:eastAsia="Times New Roman" w:hAnsi="Gill Sans MT" w:cs="Arial"/>
                <w:sz w:val="28"/>
                <w:szCs w:val="24"/>
                <w:lang w:val="en-AU"/>
              </w:rPr>
            </w:pPr>
            <w:r w:rsidRPr="002800D3">
              <w:rPr>
                <w:rFonts w:ascii="Gill Sans MT" w:eastAsia="Times New Roman" w:hAnsi="Gill Sans MT" w:cs="Arial"/>
                <w:sz w:val="28"/>
                <w:szCs w:val="24"/>
                <w:lang w:val="en-AU"/>
              </w:rPr>
              <w:lastRenderedPageBreak/>
              <w:t xml:space="preserve">Raindrops dripped down the window pane </w:t>
            </w:r>
            <w:r w:rsidRPr="002800D3">
              <w:rPr>
                <w:rFonts w:ascii="Gill Sans MT" w:eastAsia="Times New Roman" w:hAnsi="Gill Sans MT" w:cs="Arial"/>
                <w:sz w:val="28"/>
                <w:szCs w:val="24"/>
                <w:u w:val="single"/>
                <w:lang w:val="en-AU"/>
              </w:rPr>
              <w:t>like</w:t>
            </w:r>
            <w:r w:rsidRPr="002800D3">
              <w:rPr>
                <w:rFonts w:ascii="Gill Sans MT" w:eastAsia="Times New Roman" w:hAnsi="Gill Sans MT" w:cs="Arial"/>
                <w:sz w:val="28"/>
                <w:szCs w:val="24"/>
                <w:lang w:val="en-AU"/>
              </w:rPr>
              <w:t xml:space="preserve"> . . . . . . </w:t>
            </w:r>
          </w:p>
          <w:p w14:paraId="38E5A81F" w14:textId="77777777" w:rsidR="00A62DE1" w:rsidRPr="002800D3" w:rsidRDefault="00A62DE1" w:rsidP="00A62DE1">
            <w:pPr>
              <w:tabs>
                <w:tab w:val="left" w:pos="6420"/>
              </w:tabs>
              <w:rPr>
                <w:rFonts w:ascii="Gill Sans MT" w:eastAsia="Times New Roman" w:hAnsi="Gill Sans MT" w:cs="Arial"/>
                <w:sz w:val="28"/>
                <w:szCs w:val="24"/>
                <w:lang w:val="en-AU"/>
              </w:rPr>
            </w:pPr>
          </w:p>
          <w:p w14:paraId="5D6F854D" w14:textId="77777777" w:rsidR="00A62DE1" w:rsidRPr="002800D3" w:rsidRDefault="00A62DE1" w:rsidP="00A62DE1">
            <w:pPr>
              <w:tabs>
                <w:tab w:val="left" w:pos="6420"/>
              </w:tabs>
              <w:rPr>
                <w:rFonts w:ascii="Gill Sans MT" w:eastAsia="Times New Roman" w:hAnsi="Gill Sans MT" w:cs="Arial"/>
                <w:sz w:val="28"/>
                <w:szCs w:val="24"/>
                <w:lang w:val="en-AU"/>
              </w:rPr>
            </w:pPr>
            <w:r w:rsidRPr="002800D3">
              <w:rPr>
                <w:rFonts w:ascii="Gill Sans MT" w:eastAsia="Times New Roman" w:hAnsi="Gill Sans MT" w:cs="Arial"/>
                <w:sz w:val="28"/>
                <w:szCs w:val="24"/>
                <w:lang w:val="en-AU"/>
              </w:rPr>
              <w:t xml:space="preserve">Smoke floated on the air </w:t>
            </w:r>
            <w:r w:rsidRPr="002800D3">
              <w:rPr>
                <w:rFonts w:ascii="Gill Sans MT" w:eastAsia="Times New Roman" w:hAnsi="Gill Sans MT" w:cs="Arial"/>
                <w:sz w:val="28"/>
                <w:szCs w:val="24"/>
                <w:u w:val="single"/>
                <w:lang w:val="en-AU"/>
              </w:rPr>
              <w:t>like</w:t>
            </w:r>
            <w:r w:rsidRPr="002800D3">
              <w:rPr>
                <w:rFonts w:ascii="Gill Sans MT" w:eastAsia="Times New Roman" w:hAnsi="Gill Sans MT" w:cs="Arial"/>
                <w:sz w:val="28"/>
                <w:szCs w:val="24"/>
                <w:lang w:val="en-AU"/>
              </w:rPr>
              <w:t xml:space="preserve"> . . . . . . </w:t>
            </w:r>
          </w:p>
          <w:p w14:paraId="1A59C539" w14:textId="77777777" w:rsidR="00A62DE1" w:rsidRPr="002800D3" w:rsidRDefault="00A62DE1" w:rsidP="00A62DE1">
            <w:pPr>
              <w:tabs>
                <w:tab w:val="left" w:pos="6420"/>
              </w:tabs>
              <w:rPr>
                <w:rFonts w:ascii="Gill Sans MT" w:eastAsia="Times New Roman" w:hAnsi="Gill Sans MT" w:cs="Arial"/>
                <w:sz w:val="28"/>
                <w:szCs w:val="24"/>
                <w:lang w:val="en-AU"/>
              </w:rPr>
            </w:pPr>
          </w:p>
          <w:p w14:paraId="00EFE4EB" w14:textId="77777777" w:rsidR="00A62DE1" w:rsidRPr="002800D3" w:rsidRDefault="00A62DE1" w:rsidP="00A62DE1">
            <w:pPr>
              <w:tabs>
                <w:tab w:val="left" w:pos="7425"/>
              </w:tabs>
              <w:rPr>
                <w:rFonts w:ascii="Gill Sans MT" w:eastAsia="Times New Roman" w:hAnsi="Gill Sans MT" w:cs="Arial"/>
                <w:sz w:val="28"/>
                <w:szCs w:val="24"/>
                <w:lang w:val="en-AU"/>
              </w:rPr>
            </w:pPr>
            <w:r w:rsidRPr="002800D3">
              <w:rPr>
                <w:rFonts w:ascii="Gill Sans MT" w:eastAsia="Times New Roman" w:hAnsi="Gill Sans MT" w:cs="Arial"/>
                <w:sz w:val="28"/>
                <w:szCs w:val="24"/>
                <w:lang w:val="en-AU"/>
              </w:rPr>
              <w:t xml:space="preserve">The air smells as fresh </w:t>
            </w:r>
            <w:proofErr w:type="gramStart"/>
            <w:r w:rsidRPr="002800D3">
              <w:rPr>
                <w:rFonts w:ascii="Gill Sans MT" w:eastAsia="Times New Roman" w:hAnsi="Gill Sans MT" w:cs="Arial"/>
                <w:sz w:val="28"/>
                <w:szCs w:val="24"/>
                <w:u w:val="single"/>
                <w:lang w:val="en-AU"/>
              </w:rPr>
              <w:t>as</w:t>
            </w:r>
            <w:r w:rsidRPr="002800D3">
              <w:rPr>
                <w:rFonts w:ascii="Gill Sans MT" w:eastAsia="Times New Roman" w:hAnsi="Gill Sans MT" w:cs="Arial"/>
                <w:sz w:val="28"/>
                <w:szCs w:val="24"/>
                <w:lang w:val="en-AU"/>
              </w:rPr>
              <w:t xml:space="preserve">  . . .</w:t>
            </w:r>
            <w:proofErr w:type="gramEnd"/>
            <w:r w:rsidRPr="002800D3">
              <w:rPr>
                <w:rFonts w:ascii="Gill Sans MT" w:eastAsia="Times New Roman" w:hAnsi="Gill Sans MT" w:cs="Arial"/>
                <w:sz w:val="28"/>
                <w:szCs w:val="24"/>
                <w:lang w:val="en-AU"/>
              </w:rPr>
              <w:t xml:space="preserve"> . . .</w:t>
            </w:r>
          </w:p>
          <w:p w14:paraId="0E2DAA3F" w14:textId="77777777" w:rsidR="00A62DE1" w:rsidRPr="002800D3" w:rsidRDefault="00A62DE1" w:rsidP="00A62DE1">
            <w:pPr>
              <w:tabs>
                <w:tab w:val="left" w:pos="6420"/>
              </w:tabs>
              <w:rPr>
                <w:rFonts w:ascii="Gill Sans MT" w:eastAsia="Times New Roman" w:hAnsi="Gill Sans MT" w:cs="Arial"/>
                <w:sz w:val="28"/>
                <w:szCs w:val="24"/>
                <w:lang w:val="en-AU"/>
              </w:rPr>
            </w:pPr>
          </w:p>
          <w:p w14:paraId="08E8E013" w14:textId="77777777" w:rsidR="00A62DE1" w:rsidRPr="002800D3" w:rsidRDefault="00A62DE1" w:rsidP="00A62DE1">
            <w:pPr>
              <w:tabs>
                <w:tab w:val="left" w:pos="6420"/>
              </w:tabs>
              <w:rPr>
                <w:rFonts w:ascii="Gill Sans MT" w:eastAsia="Times New Roman" w:hAnsi="Gill Sans MT" w:cs="Arial"/>
                <w:sz w:val="28"/>
                <w:szCs w:val="24"/>
                <w:lang w:val="en-AU"/>
              </w:rPr>
            </w:pPr>
            <w:r w:rsidRPr="002800D3">
              <w:rPr>
                <w:rFonts w:ascii="Gill Sans MT" w:eastAsia="Times New Roman" w:hAnsi="Gill Sans MT" w:cs="Arial"/>
                <w:sz w:val="28"/>
                <w:szCs w:val="24"/>
                <w:lang w:val="en-AU"/>
              </w:rPr>
              <w:t xml:space="preserve">The rose petals are as delicate </w:t>
            </w:r>
            <w:r w:rsidRPr="002800D3">
              <w:rPr>
                <w:rFonts w:ascii="Gill Sans MT" w:eastAsia="Times New Roman" w:hAnsi="Gill Sans MT" w:cs="Arial"/>
                <w:sz w:val="28"/>
                <w:szCs w:val="24"/>
                <w:u w:val="single"/>
                <w:lang w:val="en-AU"/>
              </w:rPr>
              <w:t>as</w:t>
            </w:r>
            <w:r w:rsidRPr="002800D3">
              <w:rPr>
                <w:rFonts w:ascii="Gill Sans MT" w:eastAsia="Times New Roman" w:hAnsi="Gill Sans MT" w:cs="Arial"/>
                <w:sz w:val="28"/>
                <w:szCs w:val="24"/>
                <w:lang w:val="en-AU"/>
              </w:rPr>
              <w:t xml:space="preserve"> . . . . . .</w:t>
            </w:r>
          </w:p>
          <w:p w14:paraId="68E8E5D2" w14:textId="77777777" w:rsidR="00A62DE1" w:rsidRPr="002800D3" w:rsidRDefault="00A62DE1" w:rsidP="00A62DE1">
            <w:pPr>
              <w:tabs>
                <w:tab w:val="left" w:pos="6420"/>
              </w:tabs>
              <w:rPr>
                <w:rFonts w:ascii="Gill Sans MT" w:eastAsia="Times New Roman" w:hAnsi="Gill Sans MT" w:cs="Arial"/>
                <w:sz w:val="28"/>
                <w:szCs w:val="24"/>
                <w:lang w:val="en-AU"/>
              </w:rPr>
            </w:pPr>
          </w:p>
          <w:p w14:paraId="49C5923A" w14:textId="77777777" w:rsidR="00A62DE1" w:rsidRPr="002800D3" w:rsidRDefault="00A62DE1" w:rsidP="00A62DE1">
            <w:pPr>
              <w:tabs>
                <w:tab w:val="left" w:pos="6420"/>
              </w:tabs>
              <w:rPr>
                <w:rFonts w:ascii="Gill Sans MT" w:eastAsia="Times New Roman" w:hAnsi="Gill Sans MT" w:cs="Arial"/>
                <w:sz w:val="28"/>
                <w:szCs w:val="24"/>
                <w:lang w:val="en-AU"/>
              </w:rPr>
            </w:pPr>
            <w:r w:rsidRPr="002800D3">
              <w:rPr>
                <w:rFonts w:ascii="Gill Sans MT" w:eastAsia="Times New Roman" w:hAnsi="Gill Sans MT" w:cs="Arial"/>
                <w:sz w:val="28"/>
                <w:szCs w:val="24"/>
                <w:lang w:val="en-AU"/>
              </w:rPr>
              <w:t xml:space="preserve">The surface of the water is as smooth </w:t>
            </w:r>
            <w:r w:rsidRPr="002800D3">
              <w:rPr>
                <w:rFonts w:ascii="Gill Sans MT" w:eastAsia="Times New Roman" w:hAnsi="Gill Sans MT" w:cs="Arial"/>
                <w:sz w:val="28"/>
                <w:szCs w:val="24"/>
                <w:u w:val="single"/>
                <w:lang w:val="en-AU"/>
              </w:rPr>
              <w:t>as</w:t>
            </w:r>
            <w:r w:rsidRPr="002800D3">
              <w:rPr>
                <w:rFonts w:ascii="Gill Sans MT" w:eastAsia="Times New Roman" w:hAnsi="Gill Sans MT" w:cs="Arial"/>
                <w:sz w:val="28"/>
                <w:szCs w:val="24"/>
                <w:lang w:val="en-AU"/>
              </w:rPr>
              <w:t xml:space="preserve"> . . . . . .</w:t>
            </w:r>
          </w:p>
          <w:p w14:paraId="3B8790A4" w14:textId="77777777" w:rsidR="00A62DE1" w:rsidRPr="002800D3" w:rsidRDefault="00A62DE1" w:rsidP="00A62DE1">
            <w:pPr>
              <w:tabs>
                <w:tab w:val="left" w:pos="6420"/>
              </w:tabs>
              <w:rPr>
                <w:rFonts w:ascii="Gill Sans MT" w:eastAsia="Times New Roman" w:hAnsi="Gill Sans MT" w:cs="Arial"/>
                <w:sz w:val="28"/>
                <w:szCs w:val="24"/>
                <w:lang w:val="en-AU"/>
              </w:rPr>
            </w:pPr>
          </w:p>
          <w:p w14:paraId="5AC4A7B0" w14:textId="77777777" w:rsidR="00A62DE1" w:rsidRPr="002800D3" w:rsidRDefault="00A62DE1" w:rsidP="00A62DE1">
            <w:pPr>
              <w:tabs>
                <w:tab w:val="left" w:pos="6420"/>
              </w:tabs>
              <w:rPr>
                <w:rFonts w:ascii="Gill Sans MT" w:eastAsia="Times New Roman" w:hAnsi="Gill Sans MT" w:cs="Arial"/>
                <w:sz w:val="28"/>
                <w:szCs w:val="24"/>
                <w:lang w:val="en-AU"/>
              </w:rPr>
            </w:pPr>
            <w:r w:rsidRPr="002800D3">
              <w:rPr>
                <w:rFonts w:ascii="Gill Sans MT" w:eastAsia="Times New Roman" w:hAnsi="Gill Sans MT" w:cs="Arial"/>
                <w:sz w:val="28"/>
                <w:szCs w:val="24"/>
                <w:lang w:val="en-AU"/>
              </w:rPr>
              <w:t xml:space="preserve">The icicles pointed downwards </w:t>
            </w:r>
            <w:r w:rsidRPr="002800D3">
              <w:rPr>
                <w:rFonts w:ascii="Gill Sans MT" w:eastAsia="Times New Roman" w:hAnsi="Gill Sans MT" w:cs="Arial"/>
                <w:sz w:val="28"/>
                <w:szCs w:val="24"/>
                <w:u w:val="single"/>
                <w:lang w:val="en-AU"/>
              </w:rPr>
              <w:t>like</w:t>
            </w:r>
            <w:r w:rsidRPr="002800D3">
              <w:rPr>
                <w:rFonts w:ascii="Gill Sans MT" w:eastAsia="Times New Roman" w:hAnsi="Gill Sans MT" w:cs="Arial"/>
                <w:sz w:val="28"/>
                <w:szCs w:val="24"/>
                <w:lang w:val="en-AU"/>
              </w:rPr>
              <w:t xml:space="preserve"> . . . . . .</w:t>
            </w:r>
          </w:p>
          <w:p w14:paraId="4561E90C" w14:textId="77777777" w:rsidR="00A62DE1" w:rsidRPr="002800D3" w:rsidRDefault="00A62DE1" w:rsidP="00A62DE1">
            <w:pPr>
              <w:tabs>
                <w:tab w:val="left" w:pos="6420"/>
              </w:tabs>
              <w:rPr>
                <w:rFonts w:ascii="Gill Sans MT" w:eastAsia="Times New Roman" w:hAnsi="Gill Sans MT" w:cs="Arial"/>
                <w:sz w:val="28"/>
                <w:szCs w:val="24"/>
                <w:lang w:val="en-AU"/>
              </w:rPr>
            </w:pPr>
          </w:p>
          <w:p w14:paraId="58365098" w14:textId="77777777" w:rsidR="00A62DE1" w:rsidRPr="002800D3" w:rsidRDefault="00A62DE1" w:rsidP="00A62DE1">
            <w:pPr>
              <w:tabs>
                <w:tab w:val="left" w:pos="6420"/>
              </w:tabs>
              <w:rPr>
                <w:rFonts w:ascii="Gill Sans MT" w:eastAsia="Times New Roman" w:hAnsi="Gill Sans MT" w:cs="Arial"/>
                <w:sz w:val="28"/>
                <w:szCs w:val="24"/>
                <w:lang w:val="en-AU"/>
              </w:rPr>
            </w:pPr>
            <w:r w:rsidRPr="002800D3">
              <w:rPr>
                <w:rFonts w:ascii="Gill Sans MT" w:eastAsia="Times New Roman" w:hAnsi="Gill Sans MT" w:cs="Arial"/>
                <w:sz w:val="28"/>
                <w:szCs w:val="24"/>
                <w:lang w:val="en-AU"/>
              </w:rPr>
              <w:t xml:space="preserve">Dewdrops glistened on the flowers </w:t>
            </w:r>
            <w:r w:rsidRPr="002800D3">
              <w:rPr>
                <w:rFonts w:ascii="Gill Sans MT" w:eastAsia="Times New Roman" w:hAnsi="Gill Sans MT" w:cs="Arial"/>
                <w:sz w:val="28"/>
                <w:szCs w:val="24"/>
                <w:u w:val="single"/>
                <w:lang w:val="en-AU"/>
              </w:rPr>
              <w:t>like</w:t>
            </w:r>
            <w:r w:rsidRPr="002800D3">
              <w:rPr>
                <w:rFonts w:ascii="Gill Sans MT" w:eastAsia="Times New Roman" w:hAnsi="Gill Sans MT" w:cs="Arial"/>
                <w:sz w:val="28"/>
                <w:szCs w:val="24"/>
                <w:lang w:val="en-AU"/>
              </w:rPr>
              <w:t xml:space="preserve"> . . . . . .</w:t>
            </w:r>
          </w:p>
          <w:p w14:paraId="031FC6FC" w14:textId="13119E1F" w:rsidR="00A62DE1" w:rsidRDefault="00A62DE1" w:rsidP="00A62DE1"/>
        </w:tc>
      </w:tr>
      <w:tr w:rsidR="000A2F0B" w14:paraId="1ABE643E" w14:textId="77777777" w:rsidTr="00AB7FCA">
        <w:tc>
          <w:tcPr>
            <w:tcW w:w="984" w:type="dxa"/>
          </w:tcPr>
          <w:p w14:paraId="6045E963" w14:textId="005B03C9" w:rsidR="000A2F0B" w:rsidRDefault="000A2F0B" w:rsidP="000A2F0B">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6</w:t>
            </w:r>
          </w:p>
        </w:tc>
        <w:tc>
          <w:tcPr>
            <w:tcW w:w="9501" w:type="dxa"/>
            <w:shd w:val="clear" w:color="auto" w:fill="auto"/>
          </w:tcPr>
          <w:p w14:paraId="727F2F4E" w14:textId="77777777" w:rsidR="00135C9C" w:rsidRDefault="00135C9C" w:rsidP="000A2F0B">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draw a story map. </w:t>
            </w:r>
          </w:p>
          <w:p w14:paraId="0033C75E" w14:textId="56C8DAD0" w:rsidR="000A2F0B" w:rsidRDefault="000A2F0B" w:rsidP="000A2F0B">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Read the story again.</w:t>
            </w:r>
          </w:p>
          <w:p w14:paraId="75175254" w14:textId="5D740410" w:rsidR="000A2F0B" w:rsidRDefault="000A2F0B" w:rsidP="000A2F0B">
            <w:r>
              <w:rPr>
                <w:rFonts w:ascii="Arial" w:eastAsia="Times New Roman" w:hAnsi="Arial" w:cs="Arial"/>
                <w:color w:val="000000"/>
                <w:sz w:val="20"/>
                <w:szCs w:val="20"/>
                <w:lang w:eastAsia="en-GB"/>
              </w:rPr>
              <w:t>Draw a story map of the story.</w:t>
            </w:r>
            <w:r>
              <w:rPr>
                <w:noProof/>
              </w:rPr>
              <w:drawing>
                <wp:inline distT="0" distB="0" distL="0" distR="0" wp14:anchorId="46CCCC61" wp14:editId="39C9830D">
                  <wp:extent cx="1440180" cy="1905000"/>
                  <wp:effectExtent l="0" t="0" r="7620" b="0"/>
                  <wp:docPr id="1" name="Picture 1" descr="Three Little Pigs Story Map | Teaching Resource | Eary Years |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Little Pigs Story Map | Teaching Resource | Eary Years | EYF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180" cy="1905000"/>
                          </a:xfrm>
                          <a:prstGeom prst="rect">
                            <a:avLst/>
                          </a:prstGeom>
                          <a:noFill/>
                          <a:ln>
                            <a:noFill/>
                          </a:ln>
                        </pic:spPr>
                      </pic:pic>
                    </a:graphicData>
                  </a:graphic>
                </wp:inline>
              </w:drawing>
            </w:r>
            <w:r>
              <w:rPr>
                <w:rFonts w:ascii="Arial" w:eastAsia="Times New Roman" w:hAnsi="Arial" w:cs="Arial"/>
                <w:color w:val="000000"/>
                <w:sz w:val="20"/>
                <w:szCs w:val="20"/>
                <w:lang w:eastAsia="en-GB"/>
              </w:rPr>
              <w:t xml:space="preserve"> This is an example of a story map.</w:t>
            </w:r>
          </w:p>
        </w:tc>
      </w:tr>
      <w:tr w:rsidR="000A2F0B" w14:paraId="5F44ECAC" w14:textId="77777777" w:rsidTr="00FD1367">
        <w:tc>
          <w:tcPr>
            <w:tcW w:w="984" w:type="dxa"/>
          </w:tcPr>
          <w:p w14:paraId="675CAF96" w14:textId="5B904B35" w:rsidR="000A2F0B" w:rsidRDefault="000A2F0B" w:rsidP="000A2F0B">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p>
        </w:tc>
        <w:tc>
          <w:tcPr>
            <w:tcW w:w="9501" w:type="dxa"/>
          </w:tcPr>
          <w:p w14:paraId="739BB6EB" w14:textId="0906D8CD" w:rsidR="000A2F0B" w:rsidRDefault="000A2F0B" w:rsidP="000A2F0B">
            <w:r>
              <w:t xml:space="preserve">Walt: write your short story about the colour monster using your story map. </w:t>
            </w:r>
          </w:p>
          <w:p w14:paraId="50442B8A" w14:textId="26236581" w:rsidR="000A2F0B" w:rsidRDefault="000A2F0B" w:rsidP="000A2F0B">
            <w:r>
              <w:t>(this make take a few days – up to you).</w:t>
            </w:r>
          </w:p>
          <w:p w14:paraId="36F9CD45" w14:textId="2844ADE1" w:rsidR="000A2F0B" w:rsidRDefault="000A2F0B" w:rsidP="000A2F0B"/>
          <w:p w14:paraId="37C7B1EA" w14:textId="62E791D9" w:rsidR="000A2F0B" w:rsidRDefault="000A2F0B" w:rsidP="000A2F0B">
            <w:r>
              <w:t xml:space="preserve">It is up to you how much of the story you write. </w:t>
            </w:r>
          </w:p>
          <w:p w14:paraId="618608F7" w14:textId="24FD18E4" w:rsidR="000A2F0B" w:rsidRDefault="000A2F0B" w:rsidP="000A2F0B">
            <w:r>
              <w:t>Toolkit to remember:</w:t>
            </w:r>
          </w:p>
          <w:p w14:paraId="1CB0A093" w14:textId="4BE6D890" w:rsidR="000A2F0B" w:rsidRDefault="000A2F0B" w:rsidP="000A2F0B">
            <w:r>
              <w:t>Capital letters    A</w:t>
            </w:r>
          </w:p>
          <w:p w14:paraId="7750F438" w14:textId="77B5F343" w:rsidR="000A2F0B" w:rsidRDefault="000A2F0B" w:rsidP="000A2F0B">
            <w:r>
              <w:t>Finger spaces</w:t>
            </w:r>
          </w:p>
          <w:p w14:paraId="5A46809F" w14:textId="3B0E4A24" w:rsidR="000A2F0B" w:rsidRDefault="000A2F0B" w:rsidP="000A2F0B">
            <w:r>
              <w:t xml:space="preserve">Full stops   </w:t>
            </w:r>
            <w:proofErr w:type="gramStart"/>
            <w:r>
              <w:t xml:space="preserve">  .</w:t>
            </w:r>
            <w:proofErr w:type="gramEnd"/>
          </w:p>
          <w:p w14:paraId="7E6A05CA" w14:textId="19182185" w:rsidR="000A2F0B" w:rsidRDefault="000A2F0B" w:rsidP="000A2F0B">
            <w:r>
              <w:t>Writing in cursive letters, joining letters</w:t>
            </w:r>
          </w:p>
          <w:p w14:paraId="4DCA9F04" w14:textId="29652D39" w:rsidR="000A2F0B" w:rsidRDefault="000A2F0B" w:rsidP="000A2F0B">
            <w:r>
              <w:t xml:space="preserve">Comma    </w:t>
            </w:r>
            <w:proofErr w:type="gramStart"/>
            <w:r>
              <w:t xml:space="preserve">  ,</w:t>
            </w:r>
            <w:proofErr w:type="gramEnd"/>
          </w:p>
          <w:p w14:paraId="0C3EDFD5" w14:textId="7FB1370B" w:rsidR="000A2F0B" w:rsidRDefault="000A2F0B" w:rsidP="000A2F0B">
            <w:r>
              <w:t xml:space="preserve">Apostrophe    </w:t>
            </w:r>
            <w:proofErr w:type="gramStart"/>
            <w:r>
              <w:t xml:space="preserve">  ’</w:t>
            </w:r>
            <w:proofErr w:type="gramEnd"/>
          </w:p>
          <w:p w14:paraId="38FC54F9" w14:textId="77777777" w:rsidR="000A2F0B" w:rsidRDefault="000A2F0B" w:rsidP="000A2F0B">
            <w:r>
              <w:t>Smiles       like</w:t>
            </w:r>
          </w:p>
          <w:p w14:paraId="23E2FD72" w14:textId="78D8928B" w:rsidR="000A2F0B" w:rsidRDefault="000A2F0B" w:rsidP="000A2F0B"/>
          <w:p w14:paraId="69C90154" w14:textId="0CC65EBF" w:rsidR="000A2F0B" w:rsidRDefault="000A2F0B" w:rsidP="00135C9C">
            <w:r>
              <w:t xml:space="preserve">It is up to you how much of the story you write, and how detailed you make it. </w:t>
            </w:r>
            <w:r w:rsidR="00135C9C">
              <w:t xml:space="preserve"> You could choose 2 monsters or all 5. It’s up to you. </w:t>
            </w:r>
            <w:r>
              <w:t xml:space="preserve">I look forward to seeing your creations!!!! We enjoyed writing this story in class, it was so such much fun and </w:t>
            </w:r>
            <w:r w:rsidR="00135C9C">
              <w:t>we changed little bits of the story too.</w:t>
            </w:r>
          </w:p>
        </w:tc>
      </w:tr>
    </w:tbl>
    <w:p w14:paraId="69457AA2" w14:textId="0D395FEF" w:rsidR="00586F25" w:rsidRDefault="00586F25"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6D220473" w14:textId="02C4FF87" w:rsidR="00A27405" w:rsidRPr="00586F25" w:rsidRDefault="00A27405"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Pr>
          <w:rFonts w:ascii="Arial" w:hAnsi="Arial" w:cs="Arial"/>
          <w:noProof/>
          <w:color w:val="2962FF"/>
          <w:sz w:val="20"/>
          <w:szCs w:val="20"/>
        </w:rPr>
        <w:lastRenderedPageBreak/>
        <w:drawing>
          <wp:inline distT="0" distB="0" distL="0" distR="0" wp14:anchorId="5A8B9C02" wp14:editId="0852D3F7">
            <wp:extent cx="5989068" cy="6355080"/>
            <wp:effectExtent l="0" t="0" r="0" b="7620"/>
            <wp:docPr id="2" name="Picture 2" descr="The Colour Monster | Teaching Idea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lour Monster | Teaching Ideas">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10" cy="6367433"/>
                    </a:xfrm>
                    <a:prstGeom prst="rect">
                      <a:avLst/>
                    </a:prstGeom>
                    <a:noFill/>
                    <a:ln>
                      <a:noFill/>
                    </a:ln>
                  </pic:spPr>
                </pic:pic>
              </a:graphicData>
            </a:graphic>
          </wp:inline>
        </w:drawing>
      </w:r>
    </w:p>
    <w:p w14:paraId="7AC26BB3" w14:textId="77777777" w:rsidR="00135C9C" w:rsidRDefault="00135C9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228CF2DF" w14:textId="77777777" w:rsidR="00135C9C" w:rsidRDefault="00135C9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10D39325" w14:textId="77777777" w:rsidR="00135C9C" w:rsidRDefault="00135C9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3ED4C115" w14:textId="77777777" w:rsidR="00135C9C" w:rsidRDefault="00135C9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37C98853" w14:textId="77777777" w:rsidR="00135C9C" w:rsidRDefault="00135C9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4260AB82" w14:textId="77777777" w:rsidR="00135C9C" w:rsidRDefault="00135C9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55B3A946" w14:textId="77777777" w:rsidR="00135C9C" w:rsidRDefault="00135C9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71A34E75" w14:textId="77777777" w:rsidR="00135C9C" w:rsidRDefault="00135C9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74978D0A" w14:textId="77777777" w:rsidR="00135C9C" w:rsidRDefault="00135C9C"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2FA734E6" w14:textId="2105BFB0" w:rsidR="00564263" w:rsidRDefault="0056426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lastRenderedPageBreak/>
        <w:t xml:space="preserve">Hand writing task </w:t>
      </w:r>
      <w:r w:rsidR="008F5273">
        <w:rPr>
          <w:rFonts w:ascii="Arial" w:eastAsia="Times New Roman" w:hAnsi="Arial" w:cs="Arial"/>
          <w:b/>
          <w:bCs/>
          <w:color w:val="000000"/>
          <w:sz w:val="20"/>
          <w:szCs w:val="20"/>
          <w:u w:val="single"/>
          <w:lang w:eastAsia="en-GB"/>
        </w:rPr>
        <w:t xml:space="preserve">year 1 and 2 </w:t>
      </w:r>
    </w:p>
    <w:tbl>
      <w:tblPr>
        <w:tblStyle w:val="TableGrid"/>
        <w:tblpPr w:leftFromText="180" w:rightFromText="180" w:vertAnchor="text" w:horzAnchor="margin" w:tblpY="104"/>
        <w:tblW w:w="0" w:type="auto"/>
        <w:tblLook w:val="04A0" w:firstRow="1" w:lastRow="0" w:firstColumn="1" w:lastColumn="0" w:noHBand="0" w:noVBand="1"/>
      </w:tblPr>
      <w:tblGrid>
        <w:gridCol w:w="8472"/>
      </w:tblGrid>
      <w:tr w:rsidR="008F5273" w14:paraId="21AA4378" w14:textId="77777777" w:rsidTr="003F778D">
        <w:tc>
          <w:tcPr>
            <w:tcW w:w="8312" w:type="dxa"/>
          </w:tcPr>
          <w:p w14:paraId="20FCEA03" w14:textId="0C8DB22F" w:rsidR="00FB274B" w:rsidRDefault="008F5273" w:rsidP="003F778D">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w:t>
            </w:r>
            <w:r w:rsidR="001E1BAB">
              <w:rPr>
                <w:rFonts w:ascii="Arial" w:eastAsia="Times New Roman" w:hAnsi="Arial" w:cs="Arial"/>
                <w:color w:val="000000"/>
                <w:sz w:val="20"/>
                <w:szCs w:val="20"/>
                <w:lang w:eastAsia="en-GB"/>
              </w:rPr>
              <w:t xml:space="preserve"> </w:t>
            </w:r>
            <w:r w:rsidR="00FB274B">
              <w:rPr>
                <w:rFonts w:ascii="Arial" w:eastAsia="Times New Roman" w:hAnsi="Arial" w:cs="Arial"/>
                <w:color w:val="000000"/>
                <w:sz w:val="20"/>
                <w:szCs w:val="20"/>
                <w:lang w:eastAsia="en-GB"/>
              </w:rPr>
              <w:t>join letters to form words - focusing on o joins.</w:t>
            </w:r>
          </w:p>
        </w:tc>
      </w:tr>
      <w:tr w:rsidR="008F5273" w14:paraId="50BFC98C" w14:textId="77777777" w:rsidTr="003F778D">
        <w:tc>
          <w:tcPr>
            <w:tcW w:w="8312" w:type="dxa"/>
          </w:tcPr>
          <w:p w14:paraId="6B6D2543" w14:textId="45E091A8" w:rsidR="00FB274B" w:rsidRDefault="00FB274B" w:rsidP="00433FF7">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Activity: please focus on trying to write these words joined up (year 1 and 2 now). We will focus on joining the o on to another letter. </w:t>
            </w:r>
          </w:p>
          <w:p w14:paraId="5340BD4F" w14:textId="4AC7A55E" w:rsidR="00FB274B" w:rsidRDefault="00FB274B" w:rsidP="00433FF7">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practise writing these words in cursive writing:</w:t>
            </w:r>
          </w:p>
          <w:p w14:paraId="49B8C73A" w14:textId="02894E05" w:rsidR="00FB274B" w:rsidRDefault="00FB274B" w:rsidP="00FB274B">
            <w:pPr>
              <w:spacing w:before="100" w:beforeAutospacing="1" w:after="100" w:afterAutospacing="1"/>
              <w:textAlignment w:val="baseline"/>
              <w:rPr>
                <w:rFonts w:ascii="Arial" w:eastAsia="Times New Roman" w:hAnsi="Arial" w:cs="Arial"/>
                <w:color w:val="000000"/>
                <w:sz w:val="20"/>
                <w:szCs w:val="20"/>
                <w:lang w:eastAsia="en-GB"/>
              </w:rPr>
            </w:pPr>
            <w:r>
              <w:rPr>
                <w:noProof/>
              </w:rPr>
              <w:drawing>
                <wp:inline distT="0" distB="0" distL="0" distR="0" wp14:anchorId="6882BF06" wp14:editId="69BD2805">
                  <wp:extent cx="5242560" cy="20813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0844" t="42072" r="33658" b="32873"/>
                          <a:stretch/>
                        </pic:blipFill>
                        <pic:spPr bwMode="auto">
                          <a:xfrm>
                            <a:off x="0" y="0"/>
                            <a:ext cx="5272810" cy="20933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A3D2A7" w14:textId="77777777" w:rsidR="008F5273" w:rsidRDefault="008F5273" w:rsidP="008F5273">
      <w:pPr>
        <w:spacing w:before="100" w:beforeAutospacing="1" w:after="100" w:afterAutospacing="1" w:line="240" w:lineRule="auto"/>
        <w:textAlignment w:val="baseline"/>
        <w:rPr>
          <w:rFonts w:ascii="Arial" w:eastAsia="Times New Roman" w:hAnsi="Arial" w:cs="Arial"/>
          <w:color w:val="000000"/>
          <w:sz w:val="20"/>
          <w:szCs w:val="20"/>
          <w:lang w:eastAsia="en-GB"/>
        </w:rPr>
      </w:pPr>
    </w:p>
    <w:p w14:paraId="17456478" w14:textId="77777777" w:rsidR="008F5273" w:rsidRPr="00586F25"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2043E0F3" w14:textId="77777777" w:rsidR="008F5273"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65B26A02" w14:textId="77777777" w:rsidR="008F5273"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0CE64482" w14:textId="77777777" w:rsidR="001E1BAB" w:rsidRDefault="001E1BAB"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1D1E5D5D" w14:textId="77777777" w:rsidR="001E1BAB" w:rsidRDefault="001E1BAB"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6EEA58FF" w14:textId="77777777" w:rsidR="002C7273" w:rsidRDefault="002C7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34C0FFCC" w14:textId="77777777" w:rsidR="004F0602" w:rsidRDefault="004F0602"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718EE947" w14:textId="77777777" w:rsidR="00FB274B" w:rsidRDefault="00FB274B"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46CA6596" w14:textId="18B52AB9" w:rsidR="00FB274B" w:rsidRDefault="00FB274B"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7934CC0D" w14:textId="77777777" w:rsidR="00FB274B" w:rsidRDefault="00FB274B"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136F5D83" w14:textId="1B8E3628" w:rsidR="008F5273" w:rsidRDefault="008F5273" w:rsidP="008F5273">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 xml:space="preserve">Phonic </w:t>
      </w:r>
      <w:proofErr w:type="gramStart"/>
      <w:r w:rsidRPr="00586F25">
        <w:rPr>
          <w:rFonts w:ascii="Arial" w:eastAsia="Times New Roman" w:hAnsi="Arial" w:cs="Arial"/>
          <w:b/>
          <w:bCs/>
          <w:color w:val="000000"/>
          <w:sz w:val="20"/>
          <w:szCs w:val="20"/>
          <w:u w:val="single"/>
          <w:lang w:eastAsia="en-GB"/>
        </w:rPr>
        <w:t xml:space="preserve">tasks </w:t>
      </w:r>
      <w:r>
        <w:rPr>
          <w:rFonts w:ascii="Arial" w:eastAsia="Times New Roman" w:hAnsi="Arial" w:cs="Arial"/>
          <w:b/>
          <w:bCs/>
          <w:color w:val="000000"/>
          <w:sz w:val="20"/>
          <w:szCs w:val="20"/>
          <w:u w:val="single"/>
          <w:lang w:eastAsia="en-GB"/>
        </w:rPr>
        <w:t xml:space="preserve"> Year</w:t>
      </w:r>
      <w:proofErr w:type="gramEnd"/>
      <w:r>
        <w:rPr>
          <w:rFonts w:ascii="Arial" w:eastAsia="Times New Roman" w:hAnsi="Arial" w:cs="Arial"/>
          <w:b/>
          <w:bCs/>
          <w:color w:val="000000"/>
          <w:sz w:val="20"/>
          <w:szCs w:val="20"/>
          <w:u w:val="single"/>
          <w:lang w:eastAsia="en-GB"/>
        </w:rPr>
        <w:t xml:space="preserve"> </w:t>
      </w:r>
      <w:r w:rsidR="00FB274B">
        <w:rPr>
          <w:rFonts w:ascii="Arial" w:eastAsia="Times New Roman" w:hAnsi="Arial" w:cs="Arial"/>
          <w:b/>
          <w:bCs/>
          <w:color w:val="000000"/>
          <w:sz w:val="20"/>
          <w:szCs w:val="20"/>
          <w:u w:val="single"/>
          <w:lang w:eastAsia="en-GB"/>
        </w:rPr>
        <w:t xml:space="preserve">1 and 2 </w:t>
      </w:r>
    </w:p>
    <w:tbl>
      <w:tblPr>
        <w:tblStyle w:val="TableGrid"/>
        <w:tblpPr w:leftFromText="180" w:rightFromText="180" w:vertAnchor="text" w:horzAnchor="margin" w:tblpX="-856" w:tblpY="104"/>
        <w:tblW w:w="10774" w:type="dxa"/>
        <w:tblLook w:val="04A0" w:firstRow="1" w:lastRow="0" w:firstColumn="1" w:lastColumn="0" w:noHBand="0" w:noVBand="1"/>
      </w:tblPr>
      <w:tblGrid>
        <w:gridCol w:w="421"/>
        <w:gridCol w:w="5103"/>
        <w:gridCol w:w="5250"/>
      </w:tblGrid>
      <w:tr w:rsidR="00E00724" w14:paraId="3666DCB4" w14:textId="751893DE" w:rsidTr="00E00724">
        <w:tc>
          <w:tcPr>
            <w:tcW w:w="421" w:type="dxa"/>
            <w:vMerge w:val="restart"/>
          </w:tcPr>
          <w:p w14:paraId="32633718" w14:textId="77777777" w:rsidR="00E00724" w:rsidRPr="00586F25" w:rsidRDefault="00E00724" w:rsidP="00E00724">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5103" w:type="dxa"/>
          </w:tcPr>
          <w:p w14:paraId="234558A8" w14:textId="42028BE0"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read common exception words playing hopscotch.</w:t>
            </w:r>
          </w:p>
        </w:tc>
        <w:tc>
          <w:tcPr>
            <w:tcW w:w="5250" w:type="dxa"/>
          </w:tcPr>
          <w:p w14:paraId="4AEDA7F4" w14:textId="3E90E22B"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read common exception words playing hopscotch.</w:t>
            </w:r>
          </w:p>
        </w:tc>
      </w:tr>
      <w:tr w:rsidR="00E00724" w14:paraId="5FD67B7E" w14:textId="1A5122AB" w:rsidTr="00E00724">
        <w:tc>
          <w:tcPr>
            <w:tcW w:w="421" w:type="dxa"/>
            <w:vMerge/>
          </w:tcPr>
          <w:p w14:paraId="232DBDA9" w14:textId="7777777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p>
        </w:tc>
        <w:tc>
          <w:tcPr>
            <w:tcW w:w="5103" w:type="dxa"/>
          </w:tcPr>
          <w:p w14:paraId="6A42BA99" w14:textId="5248BBB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Adult to write the words below into a hopscotch on the floor. Child to play the hopscotch and read the word as they jump. </w:t>
            </w:r>
          </w:p>
          <w:p w14:paraId="032C9180" w14:textId="7A17D828"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Words:</w:t>
            </w:r>
            <w:r w:rsidR="000377DA">
              <w:rPr>
                <w:rFonts w:ascii="Arial" w:hAnsi="Arial" w:cs="Arial"/>
                <w:noProof/>
                <w:color w:val="C45500"/>
                <w:sz w:val="27"/>
                <w:szCs w:val="27"/>
              </w:rPr>
              <w:drawing>
                <wp:inline distT="0" distB="0" distL="0" distR="0" wp14:anchorId="721B0763" wp14:editId="11F75FBF">
                  <wp:extent cx="853440" cy="1744980"/>
                  <wp:effectExtent l="0" t="0" r="3810" b="7620"/>
                  <wp:docPr id="8" name="Picture 8" descr="  Year 1 Common Exception Wo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Year 1 Common Exception Words">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l="20476" t="20423" r="64632" b="18833"/>
                          <a:stretch/>
                        </pic:blipFill>
                        <pic:spPr bwMode="auto">
                          <a:xfrm>
                            <a:off x="0" y="0"/>
                            <a:ext cx="853537" cy="17451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0" w:type="dxa"/>
          </w:tcPr>
          <w:p w14:paraId="574154AD" w14:textId="7777777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Adult to write the words below into a hopscotch on the floor. Child to play the hopscotch and read the word as they jump. </w:t>
            </w:r>
          </w:p>
          <w:p w14:paraId="005A4E83" w14:textId="7A41F6E6"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Words:</w:t>
            </w:r>
            <w:r w:rsidR="000377DA">
              <w:rPr>
                <w:rFonts w:ascii="Arial" w:hAnsi="Arial" w:cs="Arial"/>
                <w:noProof/>
                <w:color w:val="C45500"/>
                <w:sz w:val="27"/>
                <w:szCs w:val="27"/>
              </w:rPr>
              <w:drawing>
                <wp:inline distT="0" distB="0" distL="0" distR="0" wp14:anchorId="4FA9D4B5" wp14:editId="56F316F0">
                  <wp:extent cx="1005839" cy="1331111"/>
                  <wp:effectExtent l="0" t="0" r="4445" b="2540"/>
                  <wp:docPr id="12" name="Picture 12" descr="* NEW * Year 2 Common Exception Wo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EW * Year 2 Common Exception Words">
                            <a:hlinkClick r:id="rId27"/>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l="8511" t="29708" r="64764" b="-267"/>
                          <a:stretch/>
                        </pic:blipFill>
                        <pic:spPr bwMode="auto">
                          <a:xfrm>
                            <a:off x="0" y="0"/>
                            <a:ext cx="1016487" cy="1345202"/>
                          </a:xfrm>
                          <a:prstGeom prst="rect">
                            <a:avLst/>
                          </a:prstGeom>
                          <a:noFill/>
                          <a:ln>
                            <a:noFill/>
                          </a:ln>
                          <a:extLst>
                            <a:ext uri="{53640926-AAD7-44D8-BBD7-CCE9431645EC}">
                              <a14:shadowObscured xmlns:a14="http://schemas.microsoft.com/office/drawing/2010/main"/>
                            </a:ext>
                          </a:extLst>
                        </pic:spPr>
                      </pic:pic>
                    </a:graphicData>
                  </a:graphic>
                </wp:inline>
              </w:drawing>
            </w:r>
          </w:p>
          <w:p w14:paraId="35ABCA98" w14:textId="7777777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p>
        </w:tc>
      </w:tr>
      <w:tr w:rsidR="00E00724" w14:paraId="0F105A10" w14:textId="1A880635" w:rsidTr="00E00724">
        <w:tc>
          <w:tcPr>
            <w:tcW w:w="421" w:type="dxa"/>
            <w:vMerge w:val="restart"/>
          </w:tcPr>
          <w:p w14:paraId="424C801F" w14:textId="77777777" w:rsidR="00E00724" w:rsidRPr="00586F25" w:rsidRDefault="00E00724" w:rsidP="00E00724">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5103" w:type="dxa"/>
          </w:tcPr>
          <w:p w14:paraId="0BDBEC99" w14:textId="7CCBC51D"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read common exception words by hitting the words. </w:t>
            </w:r>
          </w:p>
        </w:tc>
        <w:tc>
          <w:tcPr>
            <w:tcW w:w="5250" w:type="dxa"/>
          </w:tcPr>
          <w:p w14:paraId="6F62E2B0" w14:textId="2382AD04"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Walt: read common exception words by hitting the words. </w:t>
            </w:r>
          </w:p>
        </w:tc>
      </w:tr>
      <w:tr w:rsidR="00E00724" w14:paraId="0A5FB5A7" w14:textId="3F9F660F" w:rsidTr="00E00724">
        <w:tc>
          <w:tcPr>
            <w:tcW w:w="421" w:type="dxa"/>
            <w:vMerge/>
          </w:tcPr>
          <w:p w14:paraId="015BDF4C" w14:textId="7777777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p>
        </w:tc>
        <w:tc>
          <w:tcPr>
            <w:tcW w:w="5103" w:type="dxa"/>
          </w:tcPr>
          <w:p w14:paraId="406CC6B2" w14:textId="361B11C1"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Adult to write the words on bits of paper and then hang them up on the washing line/stick to the fence; or write on the floor with chalk for example. As long as the word is written on something and you can hit the word to read it, then this is fine. Child to say the word and hit the word at the same time. Hit the word </w:t>
            </w:r>
            <w:proofErr w:type="spellStart"/>
            <w:r>
              <w:rPr>
                <w:rFonts w:ascii="Arial" w:eastAsia="Times New Roman" w:hAnsi="Arial" w:cs="Arial"/>
                <w:color w:val="000000"/>
                <w:sz w:val="20"/>
                <w:szCs w:val="20"/>
                <w:lang w:eastAsia="en-GB"/>
              </w:rPr>
              <w:t>eg</w:t>
            </w:r>
            <w:proofErr w:type="spellEnd"/>
            <w:r>
              <w:rPr>
                <w:rFonts w:ascii="Arial" w:eastAsia="Times New Roman" w:hAnsi="Arial" w:cs="Arial"/>
                <w:color w:val="000000"/>
                <w:sz w:val="20"/>
                <w:szCs w:val="20"/>
                <w:lang w:eastAsia="en-GB"/>
              </w:rPr>
              <w:t xml:space="preserve"> with a water pistol/wet sponge/ball etc.</w:t>
            </w:r>
          </w:p>
          <w:p w14:paraId="4DA33CC8" w14:textId="602D199D"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Words:</w:t>
            </w:r>
            <w:r w:rsidR="000377DA">
              <w:rPr>
                <w:rFonts w:ascii="Arial" w:hAnsi="Arial" w:cs="Arial"/>
                <w:noProof/>
                <w:color w:val="C45500"/>
                <w:sz w:val="27"/>
                <w:szCs w:val="27"/>
              </w:rPr>
              <w:drawing>
                <wp:inline distT="0" distB="0" distL="0" distR="0" wp14:anchorId="509F2296" wp14:editId="03FEC736">
                  <wp:extent cx="815340" cy="1744980"/>
                  <wp:effectExtent l="0" t="0" r="3810" b="7620"/>
                  <wp:docPr id="10" name="Picture 10" descr="  Year 1 Common Exception Wo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Year 1 Common Exception Words">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l="36032" t="20423" r="49740" b="18833"/>
                          <a:stretch/>
                        </pic:blipFill>
                        <pic:spPr bwMode="auto">
                          <a:xfrm>
                            <a:off x="0" y="0"/>
                            <a:ext cx="815433" cy="17451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0" w:type="dxa"/>
          </w:tcPr>
          <w:p w14:paraId="6734397C" w14:textId="7777777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Adult to write the words on bits of paper and then hang them up on the washing line/stick to the fence; or write on the floor with chalk for example. As long as the word is written on something and you can hit the word to read it, then this is fine. Child to say the word and hit the word at the same time. Hit the word </w:t>
            </w:r>
            <w:proofErr w:type="spellStart"/>
            <w:r>
              <w:rPr>
                <w:rFonts w:ascii="Arial" w:eastAsia="Times New Roman" w:hAnsi="Arial" w:cs="Arial"/>
                <w:color w:val="000000"/>
                <w:sz w:val="20"/>
                <w:szCs w:val="20"/>
                <w:lang w:eastAsia="en-GB"/>
              </w:rPr>
              <w:t>eg</w:t>
            </w:r>
            <w:proofErr w:type="spellEnd"/>
            <w:r>
              <w:rPr>
                <w:rFonts w:ascii="Arial" w:eastAsia="Times New Roman" w:hAnsi="Arial" w:cs="Arial"/>
                <w:color w:val="000000"/>
                <w:sz w:val="20"/>
                <w:szCs w:val="20"/>
                <w:lang w:eastAsia="en-GB"/>
              </w:rPr>
              <w:t xml:space="preserve"> with a water pistol/wet sponge/ball etc.</w:t>
            </w:r>
          </w:p>
          <w:p w14:paraId="611B2B7C" w14:textId="71528F33"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Words:</w:t>
            </w:r>
            <w:r w:rsidR="000377DA">
              <w:rPr>
                <w:rFonts w:ascii="Arial" w:hAnsi="Arial" w:cs="Arial"/>
                <w:noProof/>
                <w:color w:val="C45500"/>
                <w:sz w:val="27"/>
                <w:szCs w:val="27"/>
              </w:rPr>
              <w:drawing>
                <wp:inline distT="0" distB="0" distL="0" distR="0" wp14:anchorId="5D4A3D87" wp14:editId="0427436E">
                  <wp:extent cx="1463040" cy="1958340"/>
                  <wp:effectExtent l="0" t="0" r="3810" b="3810"/>
                  <wp:docPr id="13" name="Picture 13" descr="* NEW * Year 2 Common Exception Wo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EW * Year 2 Common Exception Words">
                            <a:hlinkClick r:id="rId27"/>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l="35768" t="30239" r="38696" b="1570"/>
                          <a:stretch/>
                        </pic:blipFill>
                        <pic:spPr bwMode="auto">
                          <a:xfrm>
                            <a:off x="0" y="0"/>
                            <a:ext cx="1463631" cy="19591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00724" w14:paraId="4FA85ABC" w14:textId="6A600C4F" w:rsidTr="00E00724">
        <w:tc>
          <w:tcPr>
            <w:tcW w:w="421" w:type="dxa"/>
            <w:vMerge w:val="restart"/>
          </w:tcPr>
          <w:p w14:paraId="14C877DA" w14:textId="77777777" w:rsidR="00E00724" w:rsidRPr="00586F25" w:rsidRDefault="00E00724" w:rsidP="00E00724">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3</w:t>
            </w:r>
          </w:p>
        </w:tc>
        <w:tc>
          <w:tcPr>
            <w:tcW w:w="5103" w:type="dxa"/>
          </w:tcPr>
          <w:p w14:paraId="69AA91CD" w14:textId="53AC0809"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write common exception words using magic painting.</w:t>
            </w:r>
          </w:p>
        </w:tc>
        <w:tc>
          <w:tcPr>
            <w:tcW w:w="5250" w:type="dxa"/>
          </w:tcPr>
          <w:p w14:paraId="01C531DB" w14:textId="54DA05B2"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write common exception words using magic painting.</w:t>
            </w:r>
          </w:p>
        </w:tc>
      </w:tr>
      <w:tr w:rsidR="00E00724" w14:paraId="661D1810" w14:textId="05165B67" w:rsidTr="00E00724">
        <w:tc>
          <w:tcPr>
            <w:tcW w:w="421" w:type="dxa"/>
            <w:vMerge/>
          </w:tcPr>
          <w:p w14:paraId="08ADC268" w14:textId="7777777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p>
        </w:tc>
        <w:tc>
          <w:tcPr>
            <w:tcW w:w="5103" w:type="dxa"/>
          </w:tcPr>
          <w:p w14:paraId="60CD1C6C" w14:textId="0241EF1F"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Write the words below using a paintbrush and water</w:t>
            </w:r>
            <w:r w:rsidR="000377DA">
              <w:rPr>
                <w:rFonts w:ascii="Arial" w:eastAsia="Times New Roman" w:hAnsi="Arial" w:cs="Arial"/>
                <w:color w:val="000000"/>
                <w:sz w:val="20"/>
                <w:szCs w:val="20"/>
                <w:lang w:eastAsia="en-GB"/>
              </w:rPr>
              <w:t xml:space="preserve"> outside</w:t>
            </w:r>
            <w:r>
              <w:rPr>
                <w:rFonts w:ascii="Arial" w:eastAsia="Times New Roman" w:hAnsi="Arial" w:cs="Arial"/>
                <w:color w:val="000000"/>
                <w:sz w:val="20"/>
                <w:szCs w:val="20"/>
                <w:lang w:eastAsia="en-GB"/>
              </w:rPr>
              <w:t>.</w:t>
            </w:r>
          </w:p>
          <w:p w14:paraId="7BF7A25F" w14:textId="750334CE"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Words:</w:t>
            </w:r>
            <w:r w:rsidR="000377DA">
              <w:rPr>
                <w:rFonts w:ascii="Arial" w:hAnsi="Arial" w:cs="Arial"/>
                <w:noProof/>
                <w:color w:val="C45500"/>
                <w:sz w:val="27"/>
                <w:szCs w:val="27"/>
              </w:rPr>
              <w:drawing>
                <wp:inline distT="0" distB="0" distL="0" distR="0" wp14:anchorId="6EEC66D9" wp14:editId="7E329175">
                  <wp:extent cx="830580" cy="1790700"/>
                  <wp:effectExtent l="0" t="0" r="7620" b="0"/>
                  <wp:docPr id="11" name="Picture 11" descr="  Year 1 Common Exception Wo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Year 1 Common Exception Words">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l="50658" t="18831" r="34848" b="18834"/>
                          <a:stretch/>
                        </pic:blipFill>
                        <pic:spPr bwMode="auto">
                          <a:xfrm>
                            <a:off x="0" y="0"/>
                            <a:ext cx="830675" cy="17909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0" w:type="dxa"/>
          </w:tcPr>
          <w:p w14:paraId="4B19601F" w14:textId="4F0A377D"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Write the words below using a paintbrush and water</w:t>
            </w:r>
            <w:r w:rsidR="000377DA">
              <w:rPr>
                <w:rFonts w:ascii="Arial" w:eastAsia="Times New Roman" w:hAnsi="Arial" w:cs="Arial"/>
                <w:color w:val="000000"/>
                <w:sz w:val="20"/>
                <w:szCs w:val="20"/>
                <w:lang w:eastAsia="en-GB"/>
              </w:rPr>
              <w:t xml:space="preserve"> outside</w:t>
            </w:r>
            <w:r>
              <w:rPr>
                <w:rFonts w:ascii="Arial" w:eastAsia="Times New Roman" w:hAnsi="Arial" w:cs="Arial"/>
                <w:color w:val="000000"/>
                <w:sz w:val="20"/>
                <w:szCs w:val="20"/>
                <w:lang w:eastAsia="en-GB"/>
              </w:rPr>
              <w:t>.</w:t>
            </w:r>
          </w:p>
          <w:p w14:paraId="3801648C" w14:textId="02A2FC9C"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Words: </w:t>
            </w:r>
            <w:r w:rsidR="000377DA">
              <w:rPr>
                <w:rFonts w:ascii="Arial" w:hAnsi="Arial" w:cs="Arial"/>
                <w:noProof/>
                <w:color w:val="C45500"/>
                <w:sz w:val="27"/>
                <w:szCs w:val="27"/>
              </w:rPr>
              <w:drawing>
                <wp:inline distT="0" distB="0" distL="0" distR="0" wp14:anchorId="41C1A7CA" wp14:editId="3D4ED64A">
                  <wp:extent cx="1097280" cy="1455420"/>
                  <wp:effectExtent l="0" t="0" r="7620" b="0"/>
                  <wp:docPr id="15" name="Picture 15" descr="* NEW * Year 2 Common Exception Wo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EW * Year 2 Common Exception Words">
                            <a:hlinkClick r:id="rId27"/>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l="73663" t="30502" r="7190" b="18834"/>
                          <a:stretch/>
                        </pic:blipFill>
                        <pic:spPr bwMode="auto">
                          <a:xfrm>
                            <a:off x="0" y="0"/>
                            <a:ext cx="1097403" cy="1455583"/>
                          </a:xfrm>
                          <a:prstGeom prst="rect">
                            <a:avLst/>
                          </a:prstGeom>
                          <a:noFill/>
                          <a:ln>
                            <a:noFill/>
                          </a:ln>
                          <a:extLst>
                            <a:ext uri="{53640926-AAD7-44D8-BBD7-CCE9431645EC}">
                              <a14:shadowObscured xmlns:a14="http://schemas.microsoft.com/office/drawing/2010/main"/>
                            </a:ext>
                          </a:extLst>
                        </pic:spPr>
                      </pic:pic>
                    </a:graphicData>
                  </a:graphic>
                </wp:inline>
              </w:drawing>
            </w:r>
          </w:p>
          <w:p w14:paraId="45BD44C7" w14:textId="7777777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p>
        </w:tc>
      </w:tr>
      <w:tr w:rsidR="00E00724" w14:paraId="04F6B2B8" w14:textId="09046645" w:rsidTr="00E00724">
        <w:tc>
          <w:tcPr>
            <w:tcW w:w="421" w:type="dxa"/>
            <w:vMerge w:val="restart"/>
          </w:tcPr>
          <w:p w14:paraId="0530F9E7" w14:textId="77777777" w:rsidR="00E00724" w:rsidRPr="00586F25" w:rsidRDefault="00E00724" w:rsidP="00E00724">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5103" w:type="dxa"/>
          </w:tcPr>
          <w:p w14:paraId="42EFCF76" w14:textId="3876B6A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write common exception words in medium.</w:t>
            </w:r>
          </w:p>
        </w:tc>
        <w:tc>
          <w:tcPr>
            <w:tcW w:w="5250" w:type="dxa"/>
          </w:tcPr>
          <w:p w14:paraId="08D42369" w14:textId="278952AA"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write common exception words in medium.</w:t>
            </w:r>
          </w:p>
        </w:tc>
      </w:tr>
      <w:tr w:rsidR="00E00724" w14:paraId="21046C31" w14:textId="4D5F2B6A" w:rsidTr="00E00724">
        <w:tc>
          <w:tcPr>
            <w:tcW w:w="421" w:type="dxa"/>
            <w:vMerge/>
          </w:tcPr>
          <w:p w14:paraId="0732EFF3" w14:textId="77777777"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p>
        </w:tc>
        <w:tc>
          <w:tcPr>
            <w:tcW w:w="5103" w:type="dxa"/>
          </w:tcPr>
          <w:p w14:paraId="4125F800" w14:textId="7DA83B60"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Write the words below in flour/sand/washing up liquid/soap water/sequins/paint etc with your finger or a paintbrush.</w:t>
            </w:r>
          </w:p>
          <w:p w14:paraId="580DB5CD" w14:textId="6A87E2E2"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Words:</w:t>
            </w:r>
            <w:r w:rsidR="000377DA">
              <w:rPr>
                <w:rFonts w:ascii="Arial" w:hAnsi="Arial" w:cs="Arial"/>
                <w:noProof/>
                <w:color w:val="C45500"/>
                <w:sz w:val="27"/>
                <w:szCs w:val="27"/>
              </w:rPr>
              <w:drawing>
                <wp:inline distT="0" distB="0" distL="0" distR="0" wp14:anchorId="6FA511EE" wp14:editId="2AADD9C3">
                  <wp:extent cx="815340" cy="1729740"/>
                  <wp:effectExtent l="0" t="0" r="3810" b="3810"/>
                  <wp:docPr id="9" name="Picture 9" descr="  Year 1 Common Exception Wo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Year 1 Common Exception Words">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l="65551" t="20953" r="20222" b="18833"/>
                          <a:stretch/>
                        </pic:blipFill>
                        <pic:spPr bwMode="auto">
                          <a:xfrm>
                            <a:off x="0" y="0"/>
                            <a:ext cx="815433" cy="1729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0" w:type="dxa"/>
          </w:tcPr>
          <w:p w14:paraId="5A350F95" w14:textId="39FACF9B"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Write the words below in flour/sand/washing up liquid/soap water/sequins/paint etc with your finger or a paintbrush.</w:t>
            </w:r>
          </w:p>
          <w:p w14:paraId="57116B28" w14:textId="16B2E6AE" w:rsidR="00E00724" w:rsidRDefault="00E00724" w:rsidP="00E00724">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Words:</w:t>
            </w:r>
            <w:r w:rsidR="000377DA">
              <w:rPr>
                <w:rFonts w:ascii="Arial" w:hAnsi="Arial" w:cs="Arial"/>
                <w:noProof/>
                <w:color w:val="C45500"/>
                <w:sz w:val="27"/>
                <w:szCs w:val="27"/>
              </w:rPr>
              <w:drawing>
                <wp:inline distT="0" distB="0" distL="0" distR="0" wp14:anchorId="26EB25DE" wp14:editId="26188BAB">
                  <wp:extent cx="1386839" cy="1996440"/>
                  <wp:effectExtent l="0" t="0" r="4445" b="3810"/>
                  <wp:docPr id="14" name="Picture 14" descr="* NEW * Year 2 Common Exception Wo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EW * Year 2 Common Exception Words">
                            <a:hlinkClick r:id="rId27"/>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l="49463" t="30239" r="26338" b="263"/>
                          <a:stretch/>
                        </pic:blipFill>
                        <pic:spPr bwMode="auto">
                          <a:xfrm>
                            <a:off x="0" y="0"/>
                            <a:ext cx="1386994" cy="19966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1B74ACC" w14:textId="48E2CF18" w:rsidR="008F5273" w:rsidRDefault="008F5273" w:rsidP="008F5273">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63BA6573" w14:textId="4BDF0D6B" w:rsidR="008F5273" w:rsidRPr="00586F25"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7DB57BAF" w14:textId="561CE833" w:rsidR="00564263" w:rsidRDefault="0056426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 xml:space="preserve">Maths tasks </w:t>
      </w:r>
      <w:r w:rsidR="008F5273">
        <w:rPr>
          <w:rFonts w:ascii="Arial" w:eastAsia="Times New Roman" w:hAnsi="Arial" w:cs="Arial"/>
          <w:b/>
          <w:bCs/>
          <w:color w:val="000000"/>
          <w:sz w:val="20"/>
          <w:szCs w:val="20"/>
          <w:u w:val="single"/>
          <w:lang w:eastAsia="en-GB"/>
        </w:rPr>
        <w:t xml:space="preserve">Year 1 </w:t>
      </w:r>
    </w:p>
    <w:tbl>
      <w:tblPr>
        <w:tblStyle w:val="TableGrid"/>
        <w:tblpPr w:leftFromText="180" w:rightFromText="180" w:vertAnchor="text" w:horzAnchor="margin" w:tblpX="-714" w:tblpY="104"/>
        <w:tblW w:w="10485" w:type="dxa"/>
        <w:tblLook w:val="04A0" w:firstRow="1" w:lastRow="0" w:firstColumn="1" w:lastColumn="0" w:noHBand="0" w:noVBand="1"/>
      </w:tblPr>
      <w:tblGrid>
        <w:gridCol w:w="846"/>
        <w:gridCol w:w="9639"/>
      </w:tblGrid>
      <w:tr w:rsidR="009E0FDB" w14:paraId="404529BE" w14:textId="77777777" w:rsidTr="00135C9C">
        <w:tc>
          <w:tcPr>
            <w:tcW w:w="846" w:type="dxa"/>
            <w:vMerge w:val="restart"/>
          </w:tcPr>
          <w:p w14:paraId="3AF0357B" w14:textId="470BC768" w:rsidR="009E0FDB" w:rsidRPr="00586F25" w:rsidRDefault="009E0FDB" w:rsidP="00135C9C">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w:t>
            </w:r>
            <w:r w:rsidR="000377DA">
              <w:rPr>
                <w:rFonts w:ascii="Arial" w:eastAsia="Times New Roman" w:hAnsi="Arial" w:cs="Arial"/>
                <w:color w:val="000000"/>
                <w:sz w:val="20"/>
                <w:szCs w:val="20"/>
                <w:lang w:eastAsia="en-GB"/>
              </w:rPr>
              <w:t>-4</w:t>
            </w:r>
          </w:p>
        </w:tc>
        <w:tc>
          <w:tcPr>
            <w:tcW w:w="9639" w:type="dxa"/>
          </w:tcPr>
          <w:p w14:paraId="2C4077EA" w14:textId="47FB8674" w:rsidR="009E0FDB" w:rsidRDefault="000377DA" w:rsidP="00135C9C">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Power maths home learning work booklets </w:t>
            </w:r>
          </w:p>
        </w:tc>
      </w:tr>
      <w:tr w:rsidR="009E0FDB" w14:paraId="434E430C" w14:textId="77777777" w:rsidTr="00135C9C">
        <w:tc>
          <w:tcPr>
            <w:tcW w:w="846" w:type="dxa"/>
            <w:vMerge/>
          </w:tcPr>
          <w:p w14:paraId="385F40C8" w14:textId="77777777" w:rsidR="009E0FDB" w:rsidRDefault="009E0FDB" w:rsidP="00135C9C">
            <w:pPr>
              <w:spacing w:before="100" w:beforeAutospacing="1" w:after="100" w:afterAutospacing="1"/>
              <w:textAlignment w:val="baseline"/>
              <w:rPr>
                <w:rFonts w:ascii="Arial" w:eastAsia="Times New Roman" w:hAnsi="Arial" w:cs="Arial"/>
                <w:color w:val="000000"/>
                <w:sz w:val="20"/>
                <w:szCs w:val="20"/>
                <w:lang w:eastAsia="en-GB"/>
              </w:rPr>
            </w:pPr>
          </w:p>
        </w:tc>
        <w:tc>
          <w:tcPr>
            <w:tcW w:w="9639" w:type="dxa"/>
          </w:tcPr>
          <w:p w14:paraId="1FCBACD9" w14:textId="77777777" w:rsidR="000377DA" w:rsidRPr="000377DA" w:rsidRDefault="000377DA" w:rsidP="00135C9C">
            <w:pPr>
              <w:pStyle w:val="Default"/>
              <w:rPr>
                <w:sz w:val="20"/>
                <w:szCs w:val="20"/>
              </w:rPr>
            </w:pPr>
            <w:r w:rsidRPr="000377DA">
              <w:rPr>
                <w:sz w:val="20"/>
                <w:szCs w:val="20"/>
              </w:rPr>
              <w:t xml:space="preserve">Please complete these themes of maths below (please do not go any further in the booklet or try another booklet). </w:t>
            </w:r>
          </w:p>
          <w:p w14:paraId="63B2BA3A" w14:textId="48DB6BFC" w:rsidR="000377DA" w:rsidRDefault="000377DA" w:rsidP="00135C9C">
            <w:pPr>
              <w:pStyle w:val="Default"/>
              <w:rPr>
                <w:sz w:val="20"/>
                <w:szCs w:val="20"/>
              </w:rPr>
            </w:pPr>
            <w:r w:rsidRPr="000377DA">
              <w:rPr>
                <w:sz w:val="20"/>
                <w:szCs w:val="20"/>
              </w:rPr>
              <w:lastRenderedPageBreak/>
              <w:t xml:space="preserve">To source the booklet: click on the link below, click agree and continue on the pop-up page, click on power maths year 1, click on Power Maths Year 1 Practice Book Summer Home Edition, start your activities. You can complete on a printed version or on paper. </w:t>
            </w:r>
          </w:p>
          <w:p w14:paraId="24CA6CF4" w14:textId="77777777" w:rsidR="00DC66DB" w:rsidRPr="000377DA" w:rsidRDefault="00DC66DB" w:rsidP="00135C9C">
            <w:pPr>
              <w:pStyle w:val="Default"/>
              <w:rPr>
                <w:sz w:val="20"/>
                <w:szCs w:val="20"/>
              </w:rPr>
            </w:pPr>
          </w:p>
          <w:p w14:paraId="212F214F" w14:textId="25EE1F44" w:rsidR="009E0FDB" w:rsidRPr="000377DA" w:rsidRDefault="000377DA" w:rsidP="00135C9C">
            <w:pPr>
              <w:rPr>
                <w:sz w:val="20"/>
                <w:szCs w:val="20"/>
              </w:rPr>
            </w:pPr>
            <w:r w:rsidRPr="000377DA">
              <w:rPr>
                <w:sz w:val="20"/>
                <w:szCs w:val="20"/>
              </w:rPr>
              <w:t>Link to Year 1 Resources</w:t>
            </w:r>
          </w:p>
          <w:p w14:paraId="3B32392A" w14:textId="082E7BA0" w:rsidR="000377DA" w:rsidRDefault="000377DA" w:rsidP="00135C9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Making arrays </w:t>
            </w:r>
            <w:proofErr w:type="spellStart"/>
            <w:r>
              <w:rPr>
                <w:rFonts w:ascii="Arial" w:eastAsia="Times New Roman" w:hAnsi="Arial" w:cs="Arial"/>
                <w:color w:val="000000"/>
                <w:sz w:val="20"/>
                <w:szCs w:val="20"/>
                <w:lang w:eastAsia="en-GB"/>
              </w:rPr>
              <w:t>pg</w:t>
            </w:r>
            <w:proofErr w:type="spellEnd"/>
            <w:r>
              <w:rPr>
                <w:rFonts w:ascii="Arial" w:eastAsia="Times New Roman" w:hAnsi="Arial" w:cs="Arial"/>
                <w:color w:val="000000"/>
                <w:sz w:val="20"/>
                <w:szCs w:val="20"/>
                <w:lang w:eastAsia="en-GB"/>
              </w:rPr>
              <w:t xml:space="preserve"> 84-87</w:t>
            </w:r>
          </w:p>
          <w:p w14:paraId="7A494FEF" w14:textId="4C06F4C1" w:rsidR="000377DA" w:rsidRDefault="000377DA" w:rsidP="00135C9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Making doubles </w:t>
            </w:r>
            <w:proofErr w:type="spellStart"/>
            <w:r>
              <w:rPr>
                <w:rFonts w:ascii="Arial" w:eastAsia="Times New Roman" w:hAnsi="Arial" w:cs="Arial"/>
                <w:color w:val="000000"/>
                <w:sz w:val="20"/>
                <w:szCs w:val="20"/>
                <w:lang w:eastAsia="en-GB"/>
              </w:rPr>
              <w:t>pg</w:t>
            </w:r>
            <w:proofErr w:type="spellEnd"/>
            <w:r>
              <w:rPr>
                <w:rFonts w:ascii="Arial" w:eastAsia="Times New Roman" w:hAnsi="Arial" w:cs="Arial"/>
                <w:color w:val="000000"/>
                <w:sz w:val="20"/>
                <w:szCs w:val="20"/>
                <w:lang w:eastAsia="en-GB"/>
              </w:rPr>
              <w:t xml:space="preserve"> 88-91</w:t>
            </w:r>
          </w:p>
          <w:p w14:paraId="41E8780A" w14:textId="0D1B1FEB" w:rsidR="000377DA" w:rsidRDefault="000377DA" w:rsidP="00135C9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Sharing equally </w:t>
            </w:r>
            <w:proofErr w:type="spellStart"/>
            <w:r>
              <w:rPr>
                <w:rFonts w:ascii="Arial" w:eastAsia="Times New Roman" w:hAnsi="Arial" w:cs="Arial"/>
                <w:color w:val="000000"/>
                <w:sz w:val="20"/>
                <w:szCs w:val="20"/>
                <w:lang w:eastAsia="en-GB"/>
              </w:rPr>
              <w:t>pg</w:t>
            </w:r>
            <w:proofErr w:type="spellEnd"/>
            <w:r>
              <w:rPr>
                <w:rFonts w:ascii="Arial" w:eastAsia="Times New Roman" w:hAnsi="Arial" w:cs="Arial"/>
                <w:color w:val="000000"/>
                <w:sz w:val="20"/>
                <w:szCs w:val="20"/>
                <w:lang w:eastAsia="en-GB"/>
              </w:rPr>
              <w:t xml:space="preserve"> 92-</w:t>
            </w:r>
            <w:r w:rsidR="00DC66DB">
              <w:rPr>
                <w:rFonts w:ascii="Arial" w:eastAsia="Times New Roman" w:hAnsi="Arial" w:cs="Arial"/>
                <w:color w:val="000000"/>
                <w:sz w:val="20"/>
                <w:szCs w:val="20"/>
                <w:lang w:eastAsia="en-GB"/>
              </w:rPr>
              <w:t>95</w:t>
            </w:r>
          </w:p>
          <w:p w14:paraId="64A431BE" w14:textId="00A96F18" w:rsidR="00DC66DB" w:rsidRDefault="00DC66DB" w:rsidP="00135C9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Making equal groups </w:t>
            </w:r>
            <w:proofErr w:type="spellStart"/>
            <w:r>
              <w:rPr>
                <w:rFonts w:ascii="Arial" w:eastAsia="Times New Roman" w:hAnsi="Arial" w:cs="Arial"/>
                <w:color w:val="000000"/>
                <w:sz w:val="20"/>
                <w:szCs w:val="20"/>
                <w:lang w:eastAsia="en-GB"/>
              </w:rPr>
              <w:t>pg</w:t>
            </w:r>
            <w:proofErr w:type="spellEnd"/>
            <w:r>
              <w:rPr>
                <w:rFonts w:ascii="Arial" w:eastAsia="Times New Roman" w:hAnsi="Arial" w:cs="Arial"/>
                <w:color w:val="000000"/>
                <w:sz w:val="20"/>
                <w:szCs w:val="20"/>
                <w:lang w:eastAsia="en-GB"/>
              </w:rPr>
              <w:t xml:space="preserve"> 96-99</w:t>
            </w:r>
          </w:p>
          <w:p w14:paraId="2673CB62" w14:textId="1761E231" w:rsidR="000377DA" w:rsidRDefault="000377DA" w:rsidP="00135C9C">
            <w:pPr>
              <w:rPr>
                <w:rFonts w:ascii="Arial" w:eastAsia="Times New Roman" w:hAnsi="Arial" w:cs="Arial"/>
                <w:color w:val="000000"/>
                <w:sz w:val="20"/>
                <w:szCs w:val="20"/>
                <w:lang w:eastAsia="en-GB"/>
              </w:rPr>
            </w:pPr>
          </w:p>
        </w:tc>
      </w:tr>
      <w:tr w:rsidR="008F5273" w14:paraId="0A293BBF" w14:textId="77777777" w:rsidTr="00135C9C">
        <w:tc>
          <w:tcPr>
            <w:tcW w:w="846" w:type="dxa"/>
            <w:vMerge w:val="restart"/>
          </w:tcPr>
          <w:p w14:paraId="538E0A0C" w14:textId="584E304C" w:rsidR="008F5273" w:rsidRPr="00586F25" w:rsidRDefault="009E0FDB" w:rsidP="00135C9C">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4</w:t>
            </w:r>
          </w:p>
        </w:tc>
        <w:tc>
          <w:tcPr>
            <w:tcW w:w="9639" w:type="dxa"/>
          </w:tcPr>
          <w:p w14:paraId="0B2449A0" w14:textId="7F17A32A" w:rsidR="005A193E" w:rsidRDefault="008F5273" w:rsidP="00135C9C">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w:t>
            </w:r>
            <w:r w:rsidR="0097170A">
              <w:rPr>
                <w:rFonts w:ascii="Arial" w:eastAsia="Times New Roman" w:hAnsi="Arial" w:cs="Arial"/>
                <w:color w:val="000000"/>
                <w:sz w:val="20"/>
                <w:szCs w:val="20"/>
                <w:lang w:eastAsia="en-GB"/>
              </w:rPr>
              <w:t xml:space="preserve"> complete Mathletics activities.</w:t>
            </w:r>
          </w:p>
        </w:tc>
      </w:tr>
      <w:tr w:rsidR="008F5273" w14:paraId="383C1750" w14:textId="77777777" w:rsidTr="00135C9C">
        <w:tc>
          <w:tcPr>
            <w:tcW w:w="846" w:type="dxa"/>
            <w:vMerge/>
          </w:tcPr>
          <w:p w14:paraId="6AE5BFD6" w14:textId="77777777" w:rsidR="008F5273" w:rsidRDefault="008F5273" w:rsidP="00135C9C">
            <w:pPr>
              <w:spacing w:before="100" w:beforeAutospacing="1" w:after="100" w:afterAutospacing="1"/>
              <w:textAlignment w:val="baseline"/>
              <w:rPr>
                <w:rFonts w:ascii="Arial" w:eastAsia="Times New Roman" w:hAnsi="Arial" w:cs="Arial"/>
                <w:color w:val="000000"/>
                <w:sz w:val="20"/>
                <w:szCs w:val="20"/>
                <w:lang w:eastAsia="en-GB"/>
              </w:rPr>
            </w:pPr>
          </w:p>
        </w:tc>
        <w:tc>
          <w:tcPr>
            <w:tcW w:w="9639" w:type="dxa"/>
          </w:tcPr>
          <w:p w14:paraId="0AFD7074" w14:textId="3D3F8B87" w:rsidR="008F5273" w:rsidRDefault="008F5273" w:rsidP="00135C9C">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Activity:</w:t>
            </w:r>
            <w:r w:rsidR="0097170A">
              <w:rPr>
                <w:rFonts w:ascii="Arial" w:eastAsia="Times New Roman" w:hAnsi="Arial" w:cs="Arial"/>
                <w:color w:val="000000"/>
                <w:sz w:val="20"/>
                <w:szCs w:val="20"/>
                <w:lang w:eastAsia="en-GB"/>
              </w:rPr>
              <w:t xml:space="preserve"> complete your personalised Mathletics activities. Activities have been added and will continually be updated throughout the weeks. </w:t>
            </w:r>
          </w:p>
          <w:p w14:paraId="264299E2" w14:textId="77777777" w:rsidR="008F5273" w:rsidRDefault="0097170A" w:rsidP="00135C9C">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Your Mathletics logon details are in the front of your original yellow home learning book and were also dojo to you recently too. If you have mislaid your logon details then please let us know. </w:t>
            </w:r>
          </w:p>
          <w:p w14:paraId="37CFC16C" w14:textId="34651E27" w:rsidR="007756B5" w:rsidRDefault="007756B5" w:rsidP="00135C9C">
            <w:pPr>
              <w:spacing w:before="100" w:beforeAutospacing="1" w:after="100" w:afterAutospacing="1"/>
              <w:textAlignment w:val="baseline"/>
              <w:rPr>
                <w:rFonts w:ascii="Arial" w:eastAsia="Times New Roman" w:hAnsi="Arial" w:cs="Arial"/>
                <w:color w:val="000000"/>
                <w:sz w:val="20"/>
                <w:szCs w:val="20"/>
                <w:lang w:eastAsia="en-GB"/>
              </w:rPr>
            </w:pPr>
          </w:p>
        </w:tc>
      </w:tr>
    </w:tbl>
    <w:p w14:paraId="62DF4B9D" w14:textId="77777777" w:rsidR="000377DA" w:rsidRDefault="000377DA"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03FDFE57" w14:textId="314B1E8F" w:rsidR="008F5273" w:rsidRDefault="008F5273"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Maths tasks Year 2</w:t>
      </w:r>
    </w:p>
    <w:tbl>
      <w:tblPr>
        <w:tblStyle w:val="TableGrid"/>
        <w:tblpPr w:leftFromText="180" w:rightFromText="180" w:vertAnchor="text" w:horzAnchor="margin" w:tblpX="-714" w:tblpY="104"/>
        <w:tblW w:w="10485" w:type="dxa"/>
        <w:tblLook w:val="04A0" w:firstRow="1" w:lastRow="0" w:firstColumn="1" w:lastColumn="0" w:noHBand="0" w:noVBand="1"/>
      </w:tblPr>
      <w:tblGrid>
        <w:gridCol w:w="846"/>
        <w:gridCol w:w="9639"/>
      </w:tblGrid>
      <w:tr w:rsidR="00DC66DB" w14:paraId="54C97276" w14:textId="77777777" w:rsidTr="00135C9C">
        <w:tc>
          <w:tcPr>
            <w:tcW w:w="846" w:type="dxa"/>
            <w:vMerge w:val="restart"/>
          </w:tcPr>
          <w:p w14:paraId="6F306B31" w14:textId="77777777" w:rsidR="00DC66DB" w:rsidRPr="00586F25" w:rsidRDefault="00DC66DB" w:rsidP="00135C9C">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1 -4</w:t>
            </w:r>
          </w:p>
        </w:tc>
        <w:tc>
          <w:tcPr>
            <w:tcW w:w="9639" w:type="dxa"/>
          </w:tcPr>
          <w:p w14:paraId="2F8D24CC" w14:textId="77777777" w:rsidR="00DC66DB" w:rsidRDefault="00DC66DB" w:rsidP="00135C9C">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Power maths home learning work booklets </w:t>
            </w:r>
          </w:p>
        </w:tc>
      </w:tr>
      <w:tr w:rsidR="00DC66DB" w14:paraId="083D03CE" w14:textId="77777777" w:rsidTr="00135C9C">
        <w:tc>
          <w:tcPr>
            <w:tcW w:w="846" w:type="dxa"/>
            <w:vMerge/>
          </w:tcPr>
          <w:p w14:paraId="4F38F63A" w14:textId="77777777" w:rsidR="00DC66DB" w:rsidRDefault="00DC66DB" w:rsidP="00135C9C">
            <w:pPr>
              <w:spacing w:before="100" w:beforeAutospacing="1" w:after="100" w:afterAutospacing="1"/>
              <w:textAlignment w:val="baseline"/>
              <w:rPr>
                <w:rFonts w:ascii="Arial" w:eastAsia="Times New Roman" w:hAnsi="Arial" w:cs="Arial"/>
                <w:color w:val="000000"/>
                <w:sz w:val="20"/>
                <w:szCs w:val="20"/>
                <w:lang w:eastAsia="en-GB"/>
              </w:rPr>
            </w:pPr>
          </w:p>
        </w:tc>
        <w:tc>
          <w:tcPr>
            <w:tcW w:w="9639" w:type="dxa"/>
          </w:tcPr>
          <w:p w14:paraId="574AF559" w14:textId="77777777" w:rsidR="00DC66DB" w:rsidRPr="000377DA" w:rsidRDefault="00DC66DB" w:rsidP="00135C9C">
            <w:pPr>
              <w:pStyle w:val="Default"/>
              <w:rPr>
                <w:sz w:val="20"/>
                <w:szCs w:val="20"/>
              </w:rPr>
            </w:pPr>
            <w:r w:rsidRPr="000377DA">
              <w:rPr>
                <w:sz w:val="20"/>
                <w:szCs w:val="20"/>
              </w:rPr>
              <w:t xml:space="preserve">Please complete these themes of maths below (please do not go any further in the booklet or try another booklet). </w:t>
            </w:r>
          </w:p>
          <w:p w14:paraId="71B32ED8" w14:textId="77777777" w:rsidR="00DC66DB" w:rsidRDefault="00DC66DB" w:rsidP="00135C9C">
            <w:pPr>
              <w:pStyle w:val="Default"/>
              <w:rPr>
                <w:sz w:val="20"/>
                <w:szCs w:val="20"/>
              </w:rPr>
            </w:pPr>
            <w:r w:rsidRPr="000377DA">
              <w:rPr>
                <w:sz w:val="20"/>
                <w:szCs w:val="20"/>
              </w:rPr>
              <w:t xml:space="preserve">To source the booklet: click on the link below, click agree and continue on the pop-up page, click on power maths year 1, click on Power Maths Year 1 Practice Book Summer Home Edition, start your activities. You can complete on a printed version or on paper. </w:t>
            </w:r>
          </w:p>
          <w:p w14:paraId="02191AAB" w14:textId="77777777" w:rsidR="00DC66DB" w:rsidRPr="000377DA" w:rsidRDefault="00DC66DB" w:rsidP="00135C9C">
            <w:pPr>
              <w:pStyle w:val="Default"/>
              <w:rPr>
                <w:sz w:val="20"/>
                <w:szCs w:val="20"/>
              </w:rPr>
            </w:pPr>
          </w:p>
          <w:p w14:paraId="1820D1E3" w14:textId="07774F91" w:rsidR="00DC66DB" w:rsidRDefault="00DC66DB" w:rsidP="00135C9C">
            <w:pPr>
              <w:rPr>
                <w:sz w:val="20"/>
                <w:szCs w:val="20"/>
              </w:rPr>
            </w:pPr>
            <w:r w:rsidRPr="000377DA">
              <w:rPr>
                <w:sz w:val="20"/>
                <w:szCs w:val="20"/>
              </w:rPr>
              <w:t xml:space="preserve">Link to Year </w:t>
            </w:r>
            <w:r>
              <w:rPr>
                <w:sz w:val="20"/>
                <w:szCs w:val="20"/>
              </w:rPr>
              <w:t>2</w:t>
            </w:r>
            <w:r w:rsidRPr="000377DA">
              <w:rPr>
                <w:sz w:val="20"/>
                <w:szCs w:val="20"/>
              </w:rPr>
              <w:t xml:space="preserve"> Resources</w:t>
            </w:r>
          </w:p>
          <w:p w14:paraId="07341850" w14:textId="499AF212" w:rsidR="00DC66DB" w:rsidRDefault="00DC66DB" w:rsidP="00135C9C">
            <w:pPr>
              <w:rPr>
                <w:sz w:val="20"/>
                <w:szCs w:val="20"/>
              </w:rPr>
            </w:pPr>
            <w:r>
              <w:rPr>
                <w:sz w:val="20"/>
                <w:szCs w:val="20"/>
              </w:rPr>
              <w:t xml:space="preserve">Finding a quarter </w:t>
            </w:r>
            <w:proofErr w:type="spellStart"/>
            <w:r>
              <w:rPr>
                <w:sz w:val="20"/>
                <w:szCs w:val="20"/>
              </w:rPr>
              <w:t>pg</w:t>
            </w:r>
            <w:proofErr w:type="spellEnd"/>
            <w:r>
              <w:rPr>
                <w:sz w:val="20"/>
                <w:szCs w:val="20"/>
              </w:rPr>
              <w:t xml:space="preserve"> 80-83</w:t>
            </w:r>
          </w:p>
          <w:p w14:paraId="58456AB0" w14:textId="3ED4B6E0" w:rsidR="00DC66DB" w:rsidRDefault="00DC66DB" w:rsidP="00135C9C">
            <w:pPr>
              <w:rPr>
                <w:sz w:val="20"/>
                <w:szCs w:val="20"/>
              </w:rPr>
            </w:pPr>
            <w:r>
              <w:rPr>
                <w:sz w:val="20"/>
                <w:szCs w:val="20"/>
              </w:rPr>
              <w:t xml:space="preserve">Recognising 2d and 3d shapes </w:t>
            </w:r>
            <w:proofErr w:type="spellStart"/>
            <w:r>
              <w:rPr>
                <w:sz w:val="20"/>
                <w:szCs w:val="20"/>
              </w:rPr>
              <w:t>pg</w:t>
            </w:r>
            <w:proofErr w:type="spellEnd"/>
            <w:r>
              <w:rPr>
                <w:sz w:val="20"/>
                <w:szCs w:val="20"/>
              </w:rPr>
              <w:t xml:space="preserve"> 84-87</w:t>
            </w:r>
          </w:p>
          <w:p w14:paraId="0178827A" w14:textId="66D964DC" w:rsidR="00DC66DB" w:rsidRDefault="00DC66DB" w:rsidP="00135C9C">
            <w:pPr>
              <w:rPr>
                <w:sz w:val="20"/>
                <w:szCs w:val="20"/>
              </w:rPr>
            </w:pPr>
            <w:r>
              <w:rPr>
                <w:sz w:val="20"/>
                <w:szCs w:val="20"/>
              </w:rPr>
              <w:t xml:space="preserve">Counting faces on 3d shapes </w:t>
            </w:r>
            <w:proofErr w:type="spellStart"/>
            <w:r>
              <w:rPr>
                <w:sz w:val="20"/>
                <w:szCs w:val="20"/>
              </w:rPr>
              <w:t>pg</w:t>
            </w:r>
            <w:proofErr w:type="spellEnd"/>
            <w:r>
              <w:rPr>
                <w:sz w:val="20"/>
                <w:szCs w:val="20"/>
              </w:rPr>
              <w:t xml:space="preserve"> 88-91</w:t>
            </w:r>
          </w:p>
          <w:p w14:paraId="3CFF2B62" w14:textId="34043086" w:rsidR="00DC66DB" w:rsidRDefault="00DC66DB" w:rsidP="00135C9C">
            <w:pPr>
              <w:rPr>
                <w:sz w:val="20"/>
                <w:szCs w:val="20"/>
              </w:rPr>
            </w:pPr>
            <w:r>
              <w:rPr>
                <w:sz w:val="20"/>
                <w:szCs w:val="20"/>
              </w:rPr>
              <w:t xml:space="preserve">Sorting 2d shapes </w:t>
            </w:r>
            <w:proofErr w:type="spellStart"/>
            <w:r>
              <w:rPr>
                <w:sz w:val="20"/>
                <w:szCs w:val="20"/>
              </w:rPr>
              <w:t>pg</w:t>
            </w:r>
            <w:proofErr w:type="spellEnd"/>
            <w:r>
              <w:rPr>
                <w:sz w:val="20"/>
                <w:szCs w:val="20"/>
              </w:rPr>
              <w:t xml:space="preserve"> 92-95</w:t>
            </w:r>
          </w:p>
          <w:p w14:paraId="41D44A8E" w14:textId="77777777" w:rsidR="00DC66DB" w:rsidRDefault="00DC66DB" w:rsidP="00135C9C">
            <w:pPr>
              <w:rPr>
                <w:rFonts w:ascii="Arial" w:eastAsia="Times New Roman" w:hAnsi="Arial" w:cs="Arial"/>
                <w:color w:val="000000"/>
                <w:sz w:val="20"/>
                <w:szCs w:val="20"/>
                <w:lang w:eastAsia="en-GB"/>
              </w:rPr>
            </w:pPr>
          </w:p>
        </w:tc>
      </w:tr>
      <w:tr w:rsidR="00DC66DB" w14:paraId="296005BF" w14:textId="77777777" w:rsidTr="00135C9C">
        <w:tc>
          <w:tcPr>
            <w:tcW w:w="846" w:type="dxa"/>
            <w:vMerge w:val="restart"/>
          </w:tcPr>
          <w:p w14:paraId="27C79DA0" w14:textId="77777777" w:rsidR="00DC66DB" w:rsidRPr="00586F25" w:rsidRDefault="00DC66DB" w:rsidP="00135C9C">
            <w:pPr>
              <w:tabs>
                <w:tab w:val="left" w:pos="492"/>
              </w:tabs>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9639" w:type="dxa"/>
          </w:tcPr>
          <w:p w14:paraId="2FF6C7E9" w14:textId="77777777" w:rsidR="00DC66DB" w:rsidRDefault="00DC66DB" w:rsidP="00135C9C">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Walt: complete Mathletics activities.</w:t>
            </w:r>
          </w:p>
        </w:tc>
      </w:tr>
      <w:tr w:rsidR="00DC66DB" w14:paraId="750360F6" w14:textId="77777777" w:rsidTr="00135C9C">
        <w:tc>
          <w:tcPr>
            <w:tcW w:w="846" w:type="dxa"/>
            <w:vMerge/>
          </w:tcPr>
          <w:p w14:paraId="63C92A87" w14:textId="77777777" w:rsidR="00DC66DB" w:rsidRDefault="00DC66DB" w:rsidP="00135C9C">
            <w:pPr>
              <w:spacing w:before="100" w:beforeAutospacing="1" w:after="100" w:afterAutospacing="1"/>
              <w:textAlignment w:val="baseline"/>
              <w:rPr>
                <w:rFonts w:ascii="Arial" w:eastAsia="Times New Roman" w:hAnsi="Arial" w:cs="Arial"/>
                <w:color w:val="000000"/>
                <w:sz w:val="20"/>
                <w:szCs w:val="20"/>
                <w:lang w:eastAsia="en-GB"/>
              </w:rPr>
            </w:pPr>
          </w:p>
        </w:tc>
        <w:tc>
          <w:tcPr>
            <w:tcW w:w="9639" w:type="dxa"/>
          </w:tcPr>
          <w:p w14:paraId="37717B73" w14:textId="77777777" w:rsidR="00DC66DB" w:rsidRDefault="00DC66DB" w:rsidP="00135C9C">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Activity: complete your personalised Mathletics activities. Activities have been added and will continually be updated throughout the weeks. </w:t>
            </w:r>
          </w:p>
          <w:p w14:paraId="1799AEAA" w14:textId="77777777" w:rsidR="00DC66DB" w:rsidRDefault="00DC66DB" w:rsidP="00135C9C">
            <w:pPr>
              <w:spacing w:before="100" w:beforeAutospacing="1" w:after="100" w:afterAutospacing="1"/>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Your Mathletics logon details are in the front of your original yellow home learning book and were also dojo to you recently too. If you have mislaid your logon details then please let us know. </w:t>
            </w:r>
          </w:p>
          <w:p w14:paraId="7DCE78F6" w14:textId="77777777" w:rsidR="00DC66DB" w:rsidRDefault="00DC66DB" w:rsidP="00135C9C">
            <w:pPr>
              <w:spacing w:before="100" w:beforeAutospacing="1" w:after="100" w:afterAutospacing="1"/>
              <w:textAlignment w:val="baseline"/>
              <w:rPr>
                <w:rFonts w:ascii="Arial" w:eastAsia="Times New Roman" w:hAnsi="Arial" w:cs="Arial"/>
                <w:color w:val="000000"/>
                <w:sz w:val="20"/>
                <w:szCs w:val="20"/>
                <w:lang w:eastAsia="en-GB"/>
              </w:rPr>
            </w:pPr>
          </w:p>
        </w:tc>
      </w:tr>
    </w:tbl>
    <w:p w14:paraId="3E0DD4BA" w14:textId="77777777" w:rsidR="00433FF7" w:rsidRDefault="00433FF7" w:rsidP="00586F25">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p>
    <w:p w14:paraId="7E225764" w14:textId="498446AD" w:rsidR="008F5273" w:rsidRDefault="008F5273" w:rsidP="008F5273">
      <w:pPr>
        <w:spacing w:before="100" w:beforeAutospacing="1" w:after="100" w:afterAutospacing="1" w:line="240" w:lineRule="auto"/>
        <w:textAlignment w:val="baseline"/>
        <w:rPr>
          <w:rFonts w:ascii="Arial" w:eastAsia="Times New Roman" w:hAnsi="Arial" w:cs="Arial"/>
          <w:b/>
          <w:bCs/>
          <w:color w:val="000000"/>
          <w:sz w:val="20"/>
          <w:szCs w:val="20"/>
          <w:u w:val="single"/>
          <w:lang w:eastAsia="en-GB"/>
        </w:rPr>
      </w:pPr>
      <w:r w:rsidRPr="00586F25">
        <w:rPr>
          <w:rFonts w:ascii="Arial" w:eastAsia="Times New Roman" w:hAnsi="Arial" w:cs="Arial"/>
          <w:b/>
          <w:bCs/>
          <w:color w:val="000000"/>
          <w:sz w:val="20"/>
          <w:szCs w:val="20"/>
          <w:u w:val="single"/>
          <w:lang w:eastAsia="en-GB"/>
        </w:rPr>
        <w:t>Physical</w:t>
      </w:r>
      <w:r w:rsidR="00564263" w:rsidRPr="00586F25">
        <w:rPr>
          <w:rFonts w:ascii="Arial" w:eastAsia="Times New Roman" w:hAnsi="Arial" w:cs="Arial"/>
          <w:b/>
          <w:bCs/>
          <w:color w:val="000000"/>
          <w:sz w:val="20"/>
          <w:szCs w:val="20"/>
          <w:u w:val="single"/>
          <w:lang w:eastAsia="en-GB"/>
        </w:rPr>
        <w:t xml:space="preserve"> activity</w:t>
      </w:r>
      <w:r>
        <w:rPr>
          <w:rFonts w:ascii="Arial" w:eastAsia="Times New Roman" w:hAnsi="Arial" w:cs="Arial"/>
          <w:b/>
          <w:bCs/>
          <w:color w:val="000000"/>
          <w:sz w:val="20"/>
          <w:szCs w:val="20"/>
          <w:u w:val="single"/>
          <w:lang w:eastAsia="en-GB"/>
        </w:rPr>
        <w:t xml:space="preserve"> Year 1 and 2 </w:t>
      </w:r>
    </w:p>
    <w:p w14:paraId="3975FAC6" w14:textId="1D8A47CF" w:rsidR="008F5273" w:rsidRDefault="009052FD" w:rsidP="00586F25">
      <w:pPr>
        <w:spacing w:before="100" w:beforeAutospacing="1" w:after="100" w:afterAutospacing="1" w:line="240" w:lineRule="auto"/>
        <w:textAlignment w:val="baseline"/>
        <w:rPr>
          <w:rFonts w:ascii="Arial" w:eastAsia="Times New Roman" w:hAnsi="Arial" w:cs="Arial"/>
          <w:color w:val="000000"/>
          <w:sz w:val="20"/>
          <w:szCs w:val="20"/>
          <w:lang w:eastAsia="en-GB"/>
        </w:rPr>
      </w:pPr>
      <w:r w:rsidRPr="00B972FC">
        <w:rPr>
          <w:rFonts w:ascii="Arial" w:eastAsia="Times New Roman" w:hAnsi="Arial" w:cs="Arial"/>
          <w:color w:val="000000"/>
          <w:sz w:val="20"/>
          <w:szCs w:val="20"/>
          <w:lang w:eastAsia="en-GB"/>
        </w:rPr>
        <w:t xml:space="preserve">Our Pe coaches have very kindly sent us some </w:t>
      </w:r>
      <w:r w:rsidR="00B972FC" w:rsidRPr="00B972FC">
        <w:rPr>
          <w:rFonts w:ascii="Arial" w:eastAsia="Times New Roman" w:hAnsi="Arial" w:cs="Arial"/>
          <w:color w:val="000000"/>
          <w:sz w:val="20"/>
          <w:szCs w:val="20"/>
          <w:lang w:eastAsia="en-GB"/>
        </w:rPr>
        <w:t xml:space="preserve">PE </w:t>
      </w:r>
      <w:r w:rsidRPr="00B972FC">
        <w:rPr>
          <w:rFonts w:ascii="Arial" w:eastAsia="Times New Roman" w:hAnsi="Arial" w:cs="Arial"/>
          <w:color w:val="000000"/>
          <w:sz w:val="20"/>
          <w:szCs w:val="20"/>
          <w:lang w:eastAsia="en-GB"/>
        </w:rPr>
        <w:t xml:space="preserve">activities </w:t>
      </w:r>
      <w:r w:rsidR="00B972FC" w:rsidRPr="00B972FC">
        <w:rPr>
          <w:rFonts w:ascii="Arial" w:eastAsia="Times New Roman" w:hAnsi="Arial" w:cs="Arial"/>
          <w:color w:val="000000"/>
          <w:sz w:val="20"/>
          <w:szCs w:val="20"/>
          <w:lang w:eastAsia="en-GB"/>
        </w:rPr>
        <w:t>you can try at home. Please see below.</w:t>
      </w:r>
    </w:p>
    <w:tbl>
      <w:tblPr>
        <w:tblStyle w:val="TableGrid"/>
        <w:tblW w:w="10348" w:type="dxa"/>
        <w:tblInd w:w="-714" w:type="dxa"/>
        <w:tblLook w:val="04A0" w:firstRow="1" w:lastRow="0" w:firstColumn="1" w:lastColumn="0" w:noHBand="0" w:noVBand="1"/>
      </w:tblPr>
      <w:tblGrid>
        <w:gridCol w:w="567"/>
        <w:gridCol w:w="3665"/>
        <w:gridCol w:w="1868"/>
        <w:gridCol w:w="1792"/>
        <w:gridCol w:w="2456"/>
      </w:tblGrid>
      <w:tr w:rsidR="00DC66DB" w:rsidRPr="008306A8" w14:paraId="6207BF1B" w14:textId="77777777" w:rsidTr="00DC66DB">
        <w:tc>
          <w:tcPr>
            <w:tcW w:w="567" w:type="dxa"/>
          </w:tcPr>
          <w:p w14:paraId="39216C57" w14:textId="77777777" w:rsidR="00DC66DB" w:rsidRPr="008306A8" w:rsidRDefault="00DC66DB" w:rsidP="00173029">
            <w:pPr>
              <w:spacing w:after="200" w:line="276" w:lineRule="auto"/>
              <w:jc w:val="center"/>
              <w:rPr>
                <w:b/>
                <w:bCs/>
              </w:rPr>
            </w:pPr>
          </w:p>
        </w:tc>
        <w:tc>
          <w:tcPr>
            <w:tcW w:w="3665" w:type="dxa"/>
          </w:tcPr>
          <w:p w14:paraId="524606F1" w14:textId="77777777" w:rsidR="00DC66DB" w:rsidRPr="008306A8" w:rsidRDefault="00DC66DB" w:rsidP="00173029">
            <w:pPr>
              <w:spacing w:after="200" w:line="276" w:lineRule="auto"/>
              <w:jc w:val="center"/>
              <w:rPr>
                <w:b/>
                <w:bCs/>
              </w:rPr>
            </w:pPr>
            <w:r w:rsidRPr="008306A8">
              <w:rPr>
                <w:b/>
                <w:bCs/>
              </w:rPr>
              <w:t>Activities</w:t>
            </w:r>
          </w:p>
        </w:tc>
        <w:tc>
          <w:tcPr>
            <w:tcW w:w="1868" w:type="dxa"/>
          </w:tcPr>
          <w:p w14:paraId="63853460" w14:textId="77777777" w:rsidR="00DC66DB" w:rsidRPr="008306A8" w:rsidRDefault="00DC66DB" w:rsidP="00173029">
            <w:pPr>
              <w:spacing w:after="200" w:line="276" w:lineRule="auto"/>
              <w:jc w:val="center"/>
              <w:rPr>
                <w:b/>
                <w:bCs/>
              </w:rPr>
            </w:pPr>
            <w:r w:rsidRPr="008306A8">
              <w:rPr>
                <w:b/>
                <w:bCs/>
              </w:rPr>
              <w:t>Resources Required</w:t>
            </w:r>
          </w:p>
        </w:tc>
        <w:tc>
          <w:tcPr>
            <w:tcW w:w="1792" w:type="dxa"/>
          </w:tcPr>
          <w:p w14:paraId="08372523" w14:textId="77777777" w:rsidR="00DC66DB" w:rsidRPr="008306A8" w:rsidRDefault="00DC66DB" w:rsidP="00173029">
            <w:pPr>
              <w:spacing w:after="200" w:line="276" w:lineRule="auto"/>
              <w:jc w:val="center"/>
              <w:rPr>
                <w:b/>
                <w:bCs/>
              </w:rPr>
            </w:pPr>
            <w:r w:rsidRPr="008306A8">
              <w:rPr>
                <w:b/>
                <w:bCs/>
              </w:rPr>
              <w:t>Potential Risks</w:t>
            </w:r>
          </w:p>
        </w:tc>
        <w:tc>
          <w:tcPr>
            <w:tcW w:w="2456" w:type="dxa"/>
          </w:tcPr>
          <w:p w14:paraId="46987686" w14:textId="77777777" w:rsidR="00DC66DB" w:rsidRPr="008306A8" w:rsidRDefault="00DC66DB" w:rsidP="00173029">
            <w:pPr>
              <w:spacing w:after="200" w:line="276" w:lineRule="auto"/>
              <w:jc w:val="center"/>
              <w:rPr>
                <w:b/>
                <w:bCs/>
              </w:rPr>
            </w:pPr>
            <w:r w:rsidRPr="008306A8">
              <w:rPr>
                <w:b/>
                <w:bCs/>
              </w:rPr>
              <w:t>Impact</w:t>
            </w:r>
          </w:p>
        </w:tc>
      </w:tr>
      <w:tr w:rsidR="00DC66DB" w:rsidRPr="008306A8" w14:paraId="4313642A" w14:textId="77777777" w:rsidTr="00DC66DB">
        <w:tc>
          <w:tcPr>
            <w:tcW w:w="567" w:type="dxa"/>
          </w:tcPr>
          <w:p w14:paraId="5E3B5323" w14:textId="77777777" w:rsidR="00DC66DB" w:rsidRPr="008306A8" w:rsidRDefault="00DC66DB" w:rsidP="00173029">
            <w:pPr>
              <w:spacing w:after="200" w:line="276" w:lineRule="auto"/>
              <w:jc w:val="center"/>
              <w:rPr>
                <w:b/>
                <w:bCs/>
              </w:rPr>
            </w:pPr>
            <w:r w:rsidRPr="008306A8">
              <w:rPr>
                <w:b/>
                <w:bCs/>
              </w:rPr>
              <w:t>1</w:t>
            </w:r>
          </w:p>
        </w:tc>
        <w:tc>
          <w:tcPr>
            <w:tcW w:w="3665" w:type="dxa"/>
          </w:tcPr>
          <w:p w14:paraId="24F147DF" w14:textId="77777777" w:rsidR="00DC66DB" w:rsidRDefault="00DC66DB" w:rsidP="00173029">
            <w:pPr>
              <w:spacing w:after="200" w:line="276" w:lineRule="auto"/>
              <w:jc w:val="center"/>
            </w:pPr>
            <w:r>
              <w:rPr>
                <w:b/>
                <w:bCs/>
              </w:rPr>
              <w:t>Exercise</w:t>
            </w:r>
          </w:p>
          <w:p w14:paraId="575F0DE7" w14:textId="77777777" w:rsidR="00DC66DB" w:rsidRPr="00AF0913" w:rsidRDefault="00DC66DB" w:rsidP="00173029">
            <w:pPr>
              <w:spacing w:after="200" w:line="276" w:lineRule="auto"/>
              <w:jc w:val="center"/>
              <w:rPr>
                <w:rFonts w:ascii="Calibri" w:hAnsi="Calibri" w:cs="Calibri"/>
                <w:sz w:val="20"/>
                <w:szCs w:val="20"/>
              </w:rPr>
            </w:pPr>
            <w:r w:rsidRPr="00AF0913">
              <w:rPr>
                <w:sz w:val="20"/>
                <w:szCs w:val="20"/>
              </w:rPr>
              <w:t>Your partner/parent</w:t>
            </w:r>
            <w:r w:rsidRPr="00AF0913">
              <w:rPr>
                <w:rFonts w:ascii="Calibri" w:hAnsi="Calibri" w:cs="Calibri"/>
                <w:sz w:val="20"/>
                <w:szCs w:val="20"/>
              </w:rPr>
              <w:t xml:space="preserve"> calls out more challenging tasks for you to complete on the spot for up to 30 seconds each time </w:t>
            </w:r>
            <w:r w:rsidRPr="00AF0913">
              <w:rPr>
                <w:rFonts w:ascii="Calibri" w:hAnsi="Calibri" w:cs="Calibri"/>
                <w:sz w:val="20"/>
                <w:szCs w:val="20"/>
              </w:rPr>
              <w:lastRenderedPageBreak/>
              <w:t xml:space="preserve">with 30 second rest intervals in between. </w:t>
            </w:r>
            <w:r w:rsidRPr="00AF0913">
              <w:rPr>
                <w:rFonts w:ascii="Calibri" w:hAnsi="Calibri" w:cs="Calibri"/>
                <w:sz w:val="20"/>
                <w:szCs w:val="20"/>
              </w:rPr>
              <w:br/>
              <w:t xml:space="preserve">They are: </w:t>
            </w:r>
            <w:r w:rsidRPr="00AF0913">
              <w:rPr>
                <w:rFonts w:ascii="Calibri" w:hAnsi="Calibri" w:cs="Calibri"/>
                <w:sz w:val="20"/>
                <w:szCs w:val="20"/>
              </w:rPr>
              <w:br/>
              <w:t xml:space="preserve">Balance on the right foot, Balance on the left foot Star jumps, </w:t>
            </w:r>
            <w:proofErr w:type="gramStart"/>
            <w:r w:rsidRPr="00AF0913">
              <w:rPr>
                <w:rFonts w:ascii="Calibri" w:hAnsi="Calibri" w:cs="Calibri"/>
                <w:sz w:val="20"/>
                <w:szCs w:val="20"/>
              </w:rPr>
              <w:t>Jump</w:t>
            </w:r>
            <w:proofErr w:type="gramEnd"/>
            <w:r w:rsidRPr="00AF0913">
              <w:rPr>
                <w:rFonts w:ascii="Calibri" w:hAnsi="Calibri" w:cs="Calibri"/>
                <w:sz w:val="20"/>
                <w:szCs w:val="20"/>
              </w:rPr>
              <w:t xml:space="preserve"> over your cone from side to side, Jump over your cone from front to back </w:t>
            </w:r>
          </w:p>
          <w:p w14:paraId="74A5333A" w14:textId="77777777" w:rsidR="00DC66DB" w:rsidRPr="008306A8" w:rsidRDefault="00DC66DB" w:rsidP="00173029">
            <w:pPr>
              <w:spacing w:after="200" w:line="276" w:lineRule="auto"/>
            </w:pPr>
            <w:r w:rsidRPr="00AF0913">
              <w:rPr>
                <w:sz w:val="20"/>
                <w:szCs w:val="20"/>
              </w:rPr>
              <w:t>Have a one-minute rest before doing this again</w:t>
            </w:r>
          </w:p>
        </w:tc>
        <w:tc>
          <w:tcPr>
            <w:tcW w:w="1868" w:type="dxa"/>
          </w:tcPr>
          <w:p w14:paraId="00AB2FE3" w14:textId="77777777" w:rsidR="00DC66DB" w:rsidRPr="008306A8" w:rsidRDefault="00DC66DB" w:rsidP="00173029">
            <w:pPr>
              <w:spacing w:after="200" w:line="276" w:lineRule="auto"/>
              <w:jc w:val="center"/>
            </w:pPr>
            <w:r>
              <w:lastRenderedPageBreak/>
              <w:t>Partner/Parent</w:t>
            </w:r>
          </w:p>
        </w:tc>
        <w:tc>
          <w:tcPr>
            <w:tcW w:w="1792" w:type="dxa"/>
          </w:tcPr>
          <w:p w14:paraId="4258B5A9" w14:textId="77777777" w:rsidR="00DC66DB" w:rsidRPr="008306A8" w:rsidRDefault="00DC66DB" w:rsidP="00173029">
            <w:pPr>
              <w:spacing w:after="200" w:line="276" w:lineRule="auto"/>
              <w:jc w:val="center"/>
            </w:pPr>
            <w:r>
              <w:t xml:space="preserve">Make Sure you are at least 2 metres away from anyone else  </w:t>
            </w:r>
          </w:p>
        </w:tc>
        <w:tc>
          <w:tcPr>
            <w:tcW w:w="2456" w:type="dxa"/>
          </w:tcPr>
          <w:p w14:paraId="603DF5F3" w14:textId="77777777" w:rsidR="00DC66DB" w:rsidRDefault="00DC66DB" w:rsidP="00173029">
            <w:pPr>
              <w:jc w:val="center"/>
            </w:pPr>
            <w:r>
              <w:t>Listening skills and following instructions</w:t>
            </w:r>
          </w:p>
          <w:p w14:paraId="4411639D" w14:textId="77777777" w:rsidR="00DC66DB" w:rsidRDefault="00DC66DB" w:rsidP="00173029">
            <w:pPr>
              <w:jc w:val="center"/>
            </w:pPr>
          </w:p>
          <w:p w14:paraId="6A274CEF" w14:textId="77777777" w:rsidR="00DC66DB" w:rsidRDefault="00DC66DB" w:rsidP="00173029">
            <w:pPr>
              <w:jc w:val="center"/>
            </w:pPr>
            <w:r>
              <w:t>Coordination</w:t>
            </w:r>
          </w:p>
          <w:p w14:paraId="00BF50EF" w14:textId="77777777" w:rsidR="00DC66DB" w:rsidRDefault="00DC66DB" w:rsidP="00173029">
            <w:pPr>
              <w:jc w:val="center"/>
            </w:pPr>
          </w:p>
          <w:p w14:paraId="469087B6" w14:textId="77777777" w:rsidR="00DC66DB" w:rsidRPr="008306A8" w:rsidRDefault="00DC66DB" w:rsidP="00173029">
            <w:pPr>
              <w:jc w:val="center"/>
            </w:pPr>
            <w:r>
              <w:lastRenderedPageBreak/>
              <w:t xml:space="preserve">Boosting their self-Esteem </w:t>
            </w:r>
          </w:p>
          <w:p w14:paraId="31B33560" w14:textId="77777777" w:rsidR="00DC66DB" w:rsidRPr="008306A8" w:rsidRDefault="00DC66DB" w:rsidP="00173029">
            <w:pPr>
              <w:spacing w:after="200" w:line="276" w:lineRule="auto"/>
              <w:jc w:val="center"/>
            </w:pPr>
          </w:p>
        </w:tc>
      </w:tr>
      <w:tr w:rsidR="00DC66DB" w:rsidRPr="008306A8" w14:paraId="26C6D4CB" w14:textId="77777777" w:rsidTr="00DC66DB">
        <w:tc>
          <w:tcPr>
            <w:tcW w:w="567" w:type="dxa"/>
          </w:tcPr>
          <w:p w14:paraId="59F67340" w14:textId="77777777" w:rsidR="00DC66DB" w:rsidRPr="008306A8" w:rsidRDefault="00DC66DB" w:rsidP="00173029">
            <w:pPr>
              <w:spacing w:after="200" w:line="276" w:lineRule="auto"/>
              <w:jc w:val="center"/>
              <w:rPr>
                <w:b/>
                <w:bCs/>
              </w:rPr>
            </w:pPr>
            <w:r w:rsidRPr="008306A8">
              <w:rPr>
                <w:b/>
                <w:bCs/>
              </w:rPr>
              <w:lastRenderedPageBreak/>
              <w:t>2</w:t>
            </w:r>
          </w:p>
        </w:tc>
        <w:tc>
          <w:tcPr>
            <w:tcW w:w="3665" w:type="dxa"/>
          </w:tcPr>
          <w:p w14:paraId="5EB04FD7" w14:textId="77777777" w:rsidR="00DC66DB" w:rsidRDefault="00DC66DB" w:rsidP="00173029">
            <w:pPr>
              <w:spacing w:after="200" w:line="276" w:lineRule="auto"/>
              <w:jc w:val="center"/>
              <w:rPr>
                <w:b/>
                <w:bCs/>
              </w:rPr>
            </w:pPr>
            <w:r>
              <w:rPr>
                <w:b/>
                <w:bCs/>
              </w:rPr>
              <w:t>Hand eye co/ordination</w:t>
            </w:r>
          </w:p>
          <w:p w14:paraId="2CF3D308" w14:textId="77777777" w:rsidR="00DC66DB" w:rsidRDefault="00DC66DB" w:rsidP="00173029">
            <w:pPr>
              <w:rPr>
                <w:rFonts w:ascii="Calibri" w:hAnsi="Calibri" w:cs="Calibri"/>
                <w:sz w:val="20"/>
              </w:rPr>
            </w:pPr>
            <w:r>
              <w:rPr>
                <w:rFonts w:ascii="Calibri" w:hAnsi="Calibri" w:cs="Calibri"/>
                <w:sz w:val="20"/>
              </w:rPr>
              <w:t xml:space="preserve">Have </w:t>
            </w:r>
            <w:r w:rsidRPr="00E51640">
              <w:rPr>
                <w:rFonts w:ascii="Calibri" w:hAnsi="Calibri" w:cs="Calibri"/>
                <w:sz w:val="20"/>
              </w:rPr>
              <w:t>a tennis ball and stand facing a wall from two steps away.</w:t>
            </w:r>
          </w:p>
          <w:p w14:paraId="20F3B146" w14:textId="77777777" w:rsidR="00DC66DB" w:rsidRDefault="00DC66DB" w:rsidP="00173029">
            <w:pPr>
              <w:rPr>
                <w:rFonts w:ascii="Calibri" w:hAnsi="Calibri" w:cs="Calibri"/>
                <w:sz w:val="20"/>
              </w:rPr>
            </w:pPr>
          </w:p>
          <w:p w14:paraId="3FE49C54" w14:textId="77777777" w:rsidR="00DC66DB" w:rsidRDefault="00DC66DB" w:rsidP="00173029">
            <w:pPr>
              <w:rPr>
                <w:rFonts w:ascii="Calibri" w:hAnsi="Calibri" w:cs="Calibri"/>
                <w:sz w:val="20"/>
              </w:rPr>
            </w:pPr>
            <w:r w:rsidRPr="00E51640">
              <w:rPr>
                <w:rFonts w:ascii="Calibri" w:hAnsi="Calibri" w:cs="Calibri"/>
                <w:sz w:val="20"/>
              </w:rPr>
              <w:t xml:space="preserve">Children now practice each of the following challenges repeatedly for at least 2 minutes in the below order and only progressing once each is completed with consistency. </w:t>
            </w:r>
            <w:r w:rsidRPr="00E51640">
              <w:rPr>
                <w:rFonts w:ascii="Calibri" w:hAnsi="Calibri" w:cs="Calibri"/>
                <w:sz w:val="20"/>
              </w:rPr>
              <w:br/>
              <w:t xml:space="preserve">They are: </w:t>
            </w:r>
            <w:r w:rsidRPr="00E51640">
              <w:rPr>
                <w:rFonts w:ascii="Calibri" w:hAnsi="Calibri" w:cs="Calibri"/>
                <w:sz w:val="20"/>
              </w:rPr>
              <w:br/>
            </w:r>
          </w:p>
          <w:p w14:paraId="404E0A72" w14:textId="77777777" w:rsidR="00DC66DB" w:rsidRDefault="00DC66DB" w:rsidP="00173029">
            <w:pPr>
              <w:rPr>
                <w:rFonts w:ascii="Calibri" w:hAnsi="Calibri" w:cs="Calibri"/>
                <w:sz w:val="20"/>
              </w:rPr>
            </w:pPr>
            <w:r w:rsidRPr="00E51640">
              <w:rPr>
                <w:rFonts w:ascii="Calibri" w:hAnsi="Calibri" w:cs="Calibri"/>
                <w:sz w:val="20"/>
              </w:rPr>
              <w:t>Throw ball onto wall and catch with both hands</w:t>
            </w:r>
          </w:p>
          <w:p w14:paraId="0CF39FA5" w14:textId="77777777" w:rsidR="00DC66DB" w:rsidRDefault="00DC66DB" w:rsidP="00173029">
            <w:pPr>
              <w:rPr>
                <w:rFonts w:ascii="Calibri" w:hAnsi="Calibri" w:cs="Calibri"/>
                <w:sz w:val="20"/>
              </w:rPr>
            </w:pPr>
            <w:r w:rsidRPr="00E51640">
              <w:rPr>
                <w:rFonts w:ascii="Calibri" w:hAnsi="Calibri" w:cs="Calibri"/>
                <w:sz w:val="20"/>
              </w:rPr>
              <w:t xml:space="preserve">  </w:t>
            </w:r>
            <w:r w:rsidRPr="00E51640">
              <w:rPr>
                <w:rFonts w:ascii="Calibri" w:hAnsi="Calibri" w:cs="Calibri"/>
                <w:sz w:val="20"/>
              </w:rPr>
              <w:br/>
              <w:t xml:space="preserve">Throw ball against the wall and catch it with one hand  </w:t>
            </w:r>
            <w:r w:rsidRPr="00E51640">
              <w:rPr>
                <w:rFonts w:ascii="Calibri" w:hAnsi="Calibri" w:cs="Calibri"/>
                <w:sz w:val="20"/>
              </w:rPr>
              <w:br/>
            </w:r>
          </w:p>
          <w:p w14:paraId="79402374" w14:textId="77777777" w:rsidR="00DC66DB" w:rsidRDefault="00DC66DB" w:rsidP="00173029">
            <w:pPr>
              <w:rPr>
                <w:rFonts w:ascii="Calibri" w:hAnsi="Calibri" w:cs="Calibri"/>
                <w:sz w:val="20"/>
              </w:rPr>
            </w:pPr>
            <w:r w:rsidRPr="00E51640">
              <w:rPr>
                <w:rFonts w:ascii="Calibri" w:hAnsi="Calibri" w:cs="Calibri"/>
                <w:sz w:val="20"/>
              </w:rPr>
              <w:t xml:space="preserve">Throw ball against the wall and catch with your weaker hand  </w:t>
            </w:r>
            <w:r w:rsidRPr="00E51640">
              <w:rPr>
                <w:rFonts w:ascii="Calibri" w:hAnsi="Calibri" w:cs="Calibri"/>
                <w:sz w:val="20"/>
              </w:rPr>
              <w:br/>
            </w:r>
          </w:p>
          <w:p w14:paraId="2C9D00EB" w14:textId="77777777" w:rsidR="00DC66DB" w:rsidRDefault="00DC66DB" w:rsidP="00173029">
            <w:pPr>
              <w:rPr>
                <w:rFonts w:ascii="Calibri" w:hAnsi="Calibri" w:cs="Calibri"/>
                <w:sz w:val="20"/>
              </w:rPr>
            </w:pPr>
            <w:r w:rsidRPr="00E51640">
              <w:rPr>
                <w:rFonts w:ascii="Calibri" w:hAnsi="Calibri" w:cs="Calibri"/>
                <w:sz w:val="20"/>
              </w:rPr>
              <w:t xml:space="preserve">Throw ball against the wall and clap your hands before catching it  </w:t>
            </w:r>
            <w:r w:rsidRPr="00E51640">
              <w:rPr>
                <w:rFonts w:ascii="Calibri" w:hAnsi="Calibri" w:cs="Calibri"/>
                <w:sz w:val="20"/>
              </w:rPr>
              <w:br/>
            </w:r>
          </w:p>
          <w:p w14:paraId="1E3900E1" w14:textId="77777777" w:rsidR="00DC66DB" w:rsidRPr="00AF0913" w:rsidRDefault="00DC66DB" w:rsidP="00173029">
            <w:pPr>
              <w:rPr>
                <w:rFonts w:ascii="Calibri" w:hAnsi="Calibri" w:cs="Calibri"/>
                <w:sz w:val="20"/>
              </w:rPr>
            </w:pPr>
            <w:r w:rsidRPr="00E51640">
              <w:rPr>
                <w:rFonts w:ascii="Calibri" w:hAnsi="Calibri" w:cs="Calibri"/>
                <w:sz w:val="20"/>
              </w:rPr>
              <w:t>Throw ball with one hand and catch it with the other hand (add a clap when</w:t>
            </w:r>
            <w:r w:rsidRPr="00E51640">
              <w:rPr>
                <w:rFonts w:ascii="Calibri" w:hAnsi="Calibri" w:cs="Calibri"/>
                <w:b/>
                <w:bCs/>
                <w:sz w:val="20"/>
              </w:rPr>
              <w:t xml:space="preserve"> </w:t>
            </w:r>
            <w:r w:rsidRPr="00E51640">
              <w:rPr>
                <w:rFonts w:ascii="Calibri" w:hAnsi="Calibri" w:cs="Calibri"/>
                <w:sz w:val="20"/>
              </w:rPr>
              <w:t>ready)</w:t>
            </w:r>
          </w:p>
        </w:tc>
        <w:tc>
          <w:tcPr>
            <w:tcW w:w="1868" w:type="dxa"/>
          </w:tcPr>
          <w:p w14:paraId="0BE3727C" w14:textId="77777777" w:rsidR="00DC66DB" w:rsidRPr="008306A8" w:rsidRDefault="00DC66DB" w:rsidP="00173029">
            <w:pPr>
              <w:spacing w:after="200" w:line="276" w:lineRule="auto"/>
              <w:jc w:val="center"/>
            </w:pPr>
            <w:r>
              <w:t>Tennis Ball</w:t>
            </w:r>
          </w:p>
        </w:tc>
        <w:tc>
          <w:tcPr>
            <w:tcW w:w="1792" w:type="dxa"/>
          </w:tcPr>
          <w:p w14:paraId="2FABC21C" w14:textId="77777777" w:rsidR="00DC66DB" w:rsidRPr="000872FE" w:rsidRDefault="00DC66DB" w:rsidP="00173029">
            <w:pPr>
              <w:spacing w:after="200" w:line="276" w:lineRule="auto"/>
              <w:jc w:val="center"/>
            </w:pPr>
            <w:r>
              <w:t xml:space="preserve">Make sure you are not too close to the wall. </w:t>
            </w:r>
          </w:p>
        </w:tc>
        <w:tc>
          <w:tcPr>
            <w:tcW w:w="2456" w:type="dxa"/>
          </w:tcPr>
          <w:p w14:paraId="6B427573" w14:textId="77777777" w:rsidR="00DC66DB" w:rsidRDefault="00DC66DB" w:rsidP="00173029">
            <w:pPr>
              <w:spacing w:after="200" w:line="276" w:lineRule="auto"/>
              <w:jc w:val="center"/>
            </w:pPr>
            <w:r>
              <w:t>Cross Curricular with maths when adding up your scores seeing how many catches you can do.</w:t>
            </w:r>
          </w:p>
          <w:p w14:paraId="6FA0AF57" w14:textId="77777777" w:rsidR="00DC66DB" w:rsidRDefault="00DC66DB" w:rsidP="00173029">
            <w:pPr>
              <w:spacing w:after="200" w:line="276" w:lineRule="auto"/>
              <w:jc w:val="center"/>
            </w:pPr>
            <w:r>
              <w:t xml:space="preserve">Testing their coordination and accuracy </w:t>
            </w:r>
          </w:p>
          <w:p w14:paraId="02739279" w14:textId="77777777" w:rsidR="00DC66DB" w:rsidRPr="008306A8" w:rsidRDefault="00DC66DB" w:rsidP="00173029">
            <w:pPr>
              <w:spacing w:after="200" w:line="276" w:lineRule="auto"/>
              <w:jc w:val="center"/>
            </w:pPr>
            <w:r>
              <w:t>Improving their throwing technique and learning about their strength</w:t>
            </w:r>
          </w:p>
        </w:tc>
      </w:tr>
      <w:tr w:rsidR="00DC66DB" w:rsidRPr="008306A8" w14:paraId="2A4D7803" w14:textId="77777777" w:rsidTr="00DC66DB">
        <w:tc>
          <w:tcPr>
            <w:tcW w:w="567" w:type="dxa"/>
          </w:tcPr>
          <w:p w14:paraId="34DE495D" w14:textId="77777777" w:rsidR="00DC66DB" w:rsidRPr="008306A8" w:rsidRDefault="00DC66DB" w:rsidP="00173029">
            <w:pPr>
              <w:spacing w:after="200" w:line="276" w:lineRule="auto"/>
              <w:jc w:val="center"/>
              <w:rPr>
                <w:b/>
                <w:bCs/>
              </w:rPr>
            </w:pPr>
            <w:r w:rsidRPr="008306A8">
              <w:rPr>
                <w:b/>
                <w:bCs/>
              </w:rPr>
              <w:t>3</w:t>
            </w:r>
          </w:p>
        </w:tc>
        <w:tc>
          <w:tcPr>
            <w:tcW w:w="3665" w:type="dxa"/>
          </w:tcPr>
          <w:p w14:paraId="4EB1488E" w14:textId="77777777" w:rsidR="00DC66DB" w:rsidRPr="00211217" w:rsidRDefault="00DC66DB" w:rsidP="00173029">
            <w:pPr>
              <w:rPr>
                <w:i/>
                <w:iCs/>
              </w:rPr>
            </w:pPr>
            <w:r w:rsidRPr="00851FD3">
              <w:rPr>
                <w:b/>
                <w:bCs/>
                <w:i/>
                <w:iCs/>
              </w:rPr>
              <w:t>Speed bounce</w:t>
            </w:r>
            <w:r w:rsidRPr="00211217">
              <w:rPr>
                <w:i/>
                <w:iCs/>
              </w:rPr>
              <w:t xml:space="preserve">. </w:t>
            </w:r>
          </w:p>
          <w:p w14:paraId="02394C47" w14:textId="77777777" w:rsidR="00DC66DB" w:rsidRDefault="00DC66DB" w:rsidP="00173029"/>
          <w:p w14:paraId="27CB644E" w14:textId="08D5CBDA" w:rsidR="00DC66DB" w:rsidRPr="008306A8" w:rsidRDefault="00DC66DB" w:rsidP="00DC66DB">
            <w:r>
              <w:t xml:space="preserve">Set up three cones in a line and stand sideways next to the cones. You have to perform 20 jumps as quickly as possible. After a short rest, repeat this process 5 times seeing if you can beat your time. Taking off and landing must be done on two feet otherwise the jump doesn’t count. </w:t>
            </w:r>
          </w:p>
        </w:tc>
        <w:tc>
          <w:tcPr>
            <w:tcW w:w="1868" w:type="dxa"/>
          </w:tcPr>
          <w:p w14:paraId="40D3D170" w14:textId="77777777" w:rsidR="00DC66DB" w:rsidRPr="008306A8" w:rsidRDefault="00DC66DB" w:rsidP="00173029">
            <w:pPr>
              <w:spacing w:after="200" w:line="276" w:lineRule="auto"/>
              <w:jc w:val="center"/>
            </w:pPr>
            <w:r w:rsidRPr="008306A8">
              <w:t xml:space="preserve"> </w:t>
            </w:r>
            <w:r>
              <w:t>Cones</w:t>
            </w:r>
          </w:p>
        </w:tc>
        <w:tc>
          <w:tcPr>
            <w:tcW w:w="1792" w:type="dxa"/>
          </w:tcPr>
          <w:p w14:paraId="19168C02" w14:textId="77777777" w:rsidR="00DC66DB" w:rsidRPr="008306A8" w:rsidRDefault="00DC66DB" w:rsidP="00173029">
            <w:pPr>
              <w:spacing w:after="200" w:line="276" w:lineRule="auto"/>
              <w:jc w:val="center"/>
            </w:pPr>
            <w:r>
              <w:t>Have suitable footwear on for this task. Do not do this barefoot for safety reasons</w:t>
            </w:r>
          </w:p>
        </w:tc>
        <w:tc>
          <w:tcPr>
            <w:tcW w:w="2456" w:type="dxa"/>
          </w:tcPr>
          <w:p w14:paraId="1105E5CC" w14:textId="77777777" w:rsidR="00DC66DB" w:rsidRPr="008306A8" w:rsidRDefault="00DC66DB" w:rsidP="00173029">
            <w:pPr>
              <w:spacing w:after="200" w:line="276" w:lineRule="auto"/>
              <w:jc w:val="center"/>
            </w:pPr>
            <w:r>
              <w:t>Tests side to side jumping and speed jumping.</w:t>
            </w:r>
          </w:p>
        </w:tc>
      </w:tr>
      <w:tr w:rsidR="00DC66DB" w:rsidRPr="008306A8" w14:paraId="70D59C55" w14:textId="77777777" w:rsidTr="00DC66DB">
        <w:tc>
          <w:tcPr>
            <w:tcW w:w="567" w:type="dxa"/>
          </w:tcPr>
          <w:p w14:paraId="7901C7B4" w14:textId="77777777" w:rsidR="00DC66DB" w:rsidRPr="008306A8" w:rsidRDefault="00DC66DB" w:rsidP="00173029">
            <w:pPr>
              <w:spacing w:after="200" w:line="276" w:lineRule="auto"/>
              <w:jc w:val="center"/>
              <w:rPr>
                <w:b/>
                <w:bCs/>
              </w:rPr>
            </w:pPr>
            <w:r w:rsidRPr="008306A8">
              <w:rPr>
                <w:b/>
                <w:bCs/>
              </w:rPr>
              <w:t>4</w:t>
            </w:r>
          </w:p>
        </w:tc>
        <w:tc>
          <w:tcPr>
            <w:tcW w:w="3665" w:type="dxa"/>
          </w:tcPr>
          <w:p w14:paraId="54574292" w14:textId="77777777" w:rsidR="00DC66DB" w:rsidRPr="00851FD3" w:rsidRDefault="00DC66DB" w:rsidP="00173029">
            <w:pPr>
              <w:rPr>
                <w:b/>
                <w:bCs/>
                <w:i/>
                <w:iCs/>
              </w:rPr>
            </w:pPr>
            <w:r w:rsidRPr="00851FD3">
              <w:rPr>
                <w:b/>
                <w:bCs/>
                <w:i/>
                <w:iCs/>
              </w:rPr>
              <w:t>Standing Long Jump</w:t>
            </w:r>
          </w:p>
          <w:p w14:paraId="32A1B062" w14:textId="77777777" w:rsidR="00DC66DB" w:rsidRDefault="00DC66DB" w:rsidP="00173029"/>
          <w:p w14:paraId="79B3DD17" w14:textId="71189DCC" w:rsidR="00DC66DB" w:rsidRPr="008306A8" w:rsidRDefault="00DC66DB" w:rsidP="00DC66DB">
            <w:r>
              <w:t xml:space="preserve">Have a tape measure and get the child to stand with their toes in line with 0cm on the tape measure. Swing the arms backwards and forwards for momentum, try and jump as far forward as possible. Take-off and landing must be done on two feet. </w:t>
            </w:r>
            <w:r>
              <w:lastRenderedPageBreak/>
              <w:t>Repeat process 5 times trying to beat score.</w:t>
            </w:r>
          </w:p>
        </w:tc>
        <w:tc>
          <w:tcPr>
            <w:tcW w:w="1868" w:type="dxa"/>
          </w:tcPr>
          <w:p w14:paraId="0435BFE8" w14:textId="77777777" w:rsidR="00DC66DB" w:rsidRPr="008306A8" w:rsidRDefault="00DC66DB" w:rsidP="00173029">
            <w:pPr>
              <w:spacing w:after="200" w:line="276" w:lineRule="auto"/>
              <w:jc w:val="center"/>
            </w:pPr>
            <w:r>
              <w:lastRenderedPageBreak/>
              <w:t>Tape measure</w:t>
            </w:r>
          </w:p>
        </w:tc>
        <w:tc>
          <w:tcPr>
            <w:tcW w:w="1792" w:type="dxa"/>
          </w:tcPr>
          <w:p w14:paraId="1D0FE733" w14:textId="77777777" w:rsidR="00DC66DB" w:rsidRPr="006D73D8" w:rsidRDefault="00DC66DB" w:rsidP="00173029">
            <w:pPr>
              <w:spacing w:after="200" w:line="276" w:lineRule="auto"/>
              <w:jc w:val="center"/>
            </w:pPr>
            <w:r w:rsidRPr="006D73D8">
              <w:t xml:space="preserve">Would be best for this to be </w:t>
            </w:r>
            <w:r>
              <w:t>done</w:t>
            </w:r>
            <w:r w:rsidRPr="006D73D8">
              <w:t xml:space="preserve"> outside</w:t>
            </w:r>
            <w:r>
              <w:t>.</w:t>
            </w:r>
          </w:p>
          <w:p w14:paraId="062540AF" w14:textId="77777777" w:rsidR="00DC66DB" w:rsidRPr="008306A8" w:rsidRDefault="00DC66DB" w:rsidP="00173029">
            <w:pPr>
              <w:spacing w:after="200" w:line="276" w:lineRule="auto"/>
              <w:jc w:val="center"/>
              <w:rPr>
                <w:b/>
                <w:bCs/>
              </w:rPr>
            </w:pPr>
            <w:r w:rsidRPr="006D73D8">
              <w:t>Remove anything that can be knocked over or broken</w:t>
            </w:r>
            <w:r>
              <w:rPr>
                <w:b/>
                <w:bCs/>
              </w:rPr>
              <w:t xml:space="preserve"> </w:t>
            </w:r>
          </w:p>
        </w:tc>
        <w:tc>
          <w:tcPr>
            <w:tcW w:w="2456" w:type="dxa"/>
          </w:tcPr>
          <w:p w14:paraId="5E2F330B" w14:textId="77777777" w:rsidR="00DC66DB" w:rsidRDefault="00DC66DB" w:rsidP="00173029">
            <w:pPr>
              <w:spacing w:after="200" w:line="276" w:lineRule="auto"/>
              <w:jc w:val="center"/>
            </w:pPr>
            <w:r>
              <w:t>Standing long jump technique and see how far you can jump forward</w:t>
            </w:r>
          </w:p>
          <w:p w14:paraId="53C6130C" w14:textId="77777777" w:rsidR="00DC66DB" w:rsidRPr="008306A8" w:rsidRDefault="00DC66DB" w:rsidP="00173029">
            <w:pPr>
              <w:spacing w:after="200" w:line="276" w:lineRule="auto"/>
              <w:jc w:val="center"/>
            </w:pPr>
          </w:p>
        </w:tc>
      </w:tr>
      <w:tr w:rsidR="00DC66DB" w:rsidRPr="008306A8" w14:paraId="1679080B" w14:textId="77777777" w:rsidTr="00DC66DB">
        <w:tc>
          <w:tcPr>
            <w:tcW w:w="567" w:type="dxa"/>
          </w:tcPr>
          <w:p w14:paraId="4DDB5513" w14:textId="77777777" w:rsidR="00DC66DB" w:rsidRPr="008306A8" w:rsidRDefault="00DC66DB" w:rsidP="00173029">
            <w:pPr>
              <w:spacing w:after="200" w:line="276" w:lineRule="auto"/>
              <w:jc w:val="center"/>
              <w:rPr>
                <w:b/>
                <w:bCs/>
              </w:rPr>
            </w:pPr>
            <w:r w:rsidRPr="008306A8">
              <w:rPr>
                <w:b/>
                <w:bCs/>
              </w:rPr>
              <w:t>5</w:t>
            </w:r>
          </w:p>
        </w:tc>
        <w:tc>
          <w:tcPr>
            <w:tcW w:w="3665" w:type="dxa"/>
          </w:tcPr>
          <w:p w14:paraId="725B9ED4" w14:textId="77777777" w:rsidR="00DC66DB" w:rsidRPr="003976AB" w:rsidRDefault="00DC66DB" w:rsidP="00173029">
            <w:pPr>
              <w:spacing w:after="200" w:line="276" w:lineRule="auto"/>
              <w:jc w:val="center"/>
              <w:rPr>
                <w:b/>
                <w:lang w:val="en-US"/>
              </w:rPr>
            </w:pPr>
            <w:r w:rsidRPr="003976AB">
              <w:rPr>
                <w:b/>
                <w:lang w:val="en-US"/>
              </w:rPr>
              <w:t>Ball Skills</w:t>
            </w:r>
          </w:p>
          <w:p w14:paraId="3FE91E8E" w14:textId="77777777" w:rsidR="00DC66DB" w:rsidRDefault="00DC66DB" w:rsidP="00173029">
            <w:r>
              <w:t xml:space="preserve">Set up 5 buckets numbers 1-5 in a semi-circular shape and have a beanbag standing about 2 metres away. The children have to get one beanbag in each bucket before moving onto the next one in numerical order. See how fast the children can do it in. To make it trickier, randomise the buckets and have a partner call out a number, then the children have to get it into that numbered bucket. </w:t>
            </w:r>
          </w:p>
          <w:p w14:paraId="3321AC10" w14:textId="586A80A3" w:rsidR="00DC66DB" w:rsidRPr="008306A8" w:rsidRDefault="00DC66DB" w:rsidP="00DC66DB">
            <w:r>
              <w:t xml:space="preserve"> </w:t>
            </w:r>
          </w:p>
        </w:tc>
        <w:tc>
          <w:tcPr>
            <w:tcW w:w="1868" w:type="dxa"/>
          </w:tcPr>
          <w:p w14:paraId="2DD2B55C" w14:textId="77777777" w:rsidR="00DC66DB" w:rsidRPr="008306A8" w:rsidRDefault="00DC66DB" w:rsidP="00173029">
            <w:pPr>
              <w:spacing w:after="200" w:line="276" w:lineRule="auto"/>
              <w:jc w:val="center"/>
            </w:pPr>
            <w:r>
              <w:t xml:space="preserve">Tennis Ball and bucket </w:t>
            </w:r>
          </w:p>
        </w:tc>
        <w:tc>
          <w:tcPr>
            <w:tcW w:w="1792" w:type="dxa"/>
          </w:tcPr>
          <w:p w14:paraId="07845235" w14:textId="77777777" w:rsidR="00DC66DB" w:rsidRDefault="00DC66DB" w:rsidP="00173029">
            <w:pPr>
              <w:spacing w:after="200" w:line="276" w:lineRule="auto"/>
              <w:jc w:val="center"/>
            </w:pPr>
            <w:r>
              <w:t>Needs to be played outside or away from anything breakable</w:t>
            </w:r>
          </w:p>
          <w:p w14:paraId="7A526F2D" w14:textId="77777777" w:rsidR="00DC66DB" w:rsidRPr="008306A8" w:rsidRDefault="00DC66DB" w:rsidP="00173029">
            <w:pPr>
              <w:spacing w:after="200" w:line="276" w:lineRule="auto"/>
              <w:jc w:val="center"/>
            </w:pPr>
          </w:p>
        </w:tc>
        <w:tc>
          <w:tcPr>
            <w:tcW w:w="2456" w:type="dxa"/>
          </w:tcPr>
          <w:p w14:paraId="47800CD4" w14:textId="77777777" w:rsidR="00DC66DB" w:rsidRPr="008306A8" w:rsidRDefault="00DC66DB" w:rsidP="00173029">
            <w:pPr>
              <w:spacing w:after="200" w:line="276" w:lineRule="auto"/>
              <w:jc w:val="center"/>
            </w:pPr>
            <w:r>
              <w:t xml:space="preserve">Look at throwing technique (both underarm and overarm).  </w:t>
            </w:r>
          </w:p>
        </w:tc>
      </w:tr>
    </w:tbl>
    <w:p w14:paraId="5CF188FE" w14:textId="77777777" w:rsidR="00DC66DB" w:rsidRPr="00B972FC" w:rsidRDefault="00DC66DB" w:rsidP="00586F25">
      <w:pPr>
        <w:spacing w:before="100" w:beforeAutospacing="1" w:after="100" w:afterAutospacing="1" w:line="240" w:lineRule="auto"/>
        <w:textAlignment w:val="baseline"/>
        <w:rPr>
          <w:rFonts w:ascii="Arial" w:eastAsia="Times New Roman" w:hAnsi="Arial" w:cs="Arial"/>
          <w:color w:val="000000"/>
          <w:sz w:val="20"/>
          <w:szCs w:val="20"/>
          <w:lang w:eastAsia="en-GB"/>
        </w:rPr>
      </w:pPr>
    </w:p>
    <w:sectPr w:rsidR="00DC66DB" w:rsidRPr="00B972FC" w:rsidSect="009C726A">
      <w:headerReference w:type="default" r:id="rId3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C881" w14:textId="77777777" w:rsidR="00F9444A" w:rsidRDefault="00F9444A" w:rsidP="00C93FFE">
      <w:pPr>
        <w:spacing w:after="0" w:line="240" w:lineRule="auto"/>
      </w:pPr>
      <w:r>
        <w:separator/>
      </w:r>
    </w:p>
  </w:endnote>
  <w:endnote w:type="continuationSeparator" w:id="0">
    <w:p w14:paraId="21971E55" w14:textId="77777777" w:rsidR="00F9444A" w:rsidRDefault="00F9444A" w:rsidP="00C9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EAF44" w14:textId="77777777" w:rsidR="00F9444A" w:rsidRDefault="00F9444A" w:rsidP="00C93FFE">
      <w:pPr>
        <w:spacing w:after="0" w:line="240" w:lineRule="auto"/>
      </w:pPr>
      <w:r>
        <w:separator/>
      </w:r>
    </w:p>
  </w:footnote>
  <w:footnote w:type="continuationSeparator" w:id="0">
    <w:p w14:paraId="08CF1F06" w14:textId="77777777" w:rsidR="00F9444A" w:rsidRDefault="00F9444A" w:rsidP="00C93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946759"/>
      <w:docPartObj>
        <w:docPartGallery w:val="Page Numbers (Top of Page)"/>
        <w:docPartUnique/>
      </w:docPartObj>
    </w:sdtPr>
    <w:sdtEndPr>
      <w:rPr>
        <w:noProof/>
      </w:rPr>
    </w:sdtEndPr>
    <w:sdtContent>
      <w:p w14:paraId="24AFCDB1" w14:textId="56D1077F" w:rsidR="00C93FFE" w:rsidRDefault="00C93F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F70BDE" w14:textId="77777777" w:rsidR="00C93FFE" w:rsidRDefault="00C93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194D"/>
    <w:multiLevelType w:val="hybridMultilevel"/>
    <w:tmpl w:val="8B90A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F46A4"/>
    <w:multiLevelType w:val="hybridMultilevel"/>
    <w:tmpl w:val="96526CD0"/>
    <w:lvl w:ilvl="0" w:tplc="4E186A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CB0DBB"/>
    <w:multiLevelType w:val="hybridMultilevel"/>
    <w:tmpl w:val="DD6E6FF4"/>
    <w:lvl w:ilvl="0" w:tplc="73A4D5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11B75"/>
    <w:multiLevelType w:val="hybridMultilevel"/>
    <w:tmpl w:val="03F058F2"/>
    <w:lvl w:ilvl="0" w:tplc="A26C7D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A2075B"/>
    <w:multiLevelType w:val="multilevel"/>
    <w:tmpl w:val="7D5E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264D6"/>
    <w:multiLevelType w:val="multilevel"/>
    <w:tmpl w:val="7D5E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63273"/>
    <w:multiLevelType w:val="hybridMultilevel"/>
    <w:tmpl w:val="295E4C18"/>
    <w:lvl w:ilvl="0" w:tplc="DE6A22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6BA46B3"/>
    <w:multiLevelType w:val="hybridMultilevel"/>
    <w:tmpl w:val="0FEE6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ED"/>
    <w:rsid w:val="000377DA"/>
    <w:rsid w:val="000439BD"/>
    <w:rsid w:val="00057220"/>
    <w:rsid w:val="000A2F0B"/>
    <w:rsid w:val="000C778B"/>
    <w:rsid w:val="00115223"/>
    <w:rsid w:val="0011614E"/>
    <w:rsid w:val="00135C9C"/>
    <w:rsid w:val="00170F99"/>
    <w:rsid w:val="001A210B"/>
    <w:rsid w:val="001E1BAB"/>
    <w:rsid w:val="00211386"/>
    <w:rsid w:val="00271037"/>
    <w:rsid w:val="002C313B"/>
    <w:rsid w:val="002C7273"/>
    <w:rsid w:val="002F2F0C"/>
    <w:rsid w:val="00305E66"/>
    <w:rsid w:val="00312974"/>
    <w:rsid w:val="00347659"/>
    <w:rsid w:val="0036782B"/>
    <w:rsid w:val="00375582"/>
    <w:rsid w:val="00383366"/>
    <w:rsid w:val="003930D9"/>
    <w:rsid w:val="00395FC1"/>
    <w:rsid w:val="003A5241"/>
    <w:rsid w:val="003F778D"/>
    <w:rsid w:val="004331F3"/>
    <w:rsid w:val="00433FF7"/>
    <w:rsid w:val="004E6013"/>
    <w:rsid w:val="004F0602"/>
    <w:rsid w:val="004F509D"/>
    <w:rsid w:val="005005E8"/>
    <w:rsid w:val="00501DC1"/>
    <w:rsid w:val="005178A9"/>
    <w:rsid w:val="005273B5"/>
    <w:rsid w:val="005431E5"/>
    <w:rsid w:val="00564263"/>
    <w:rsid w:val="00586F25"/>
    <w:rsid w:val="00597747"/>
    <w:rsid w:val="005A193E"/>
    <w:rsid w:val="00602C69"/>
    <w:rsid w:val="0061212A"/>
    <w:rsid w:val="00736BB4"/>
    <w:rsid w:val="00750547"/>
    <w:rsid w:val="00762AF6"/>
    <w:rsid w:val="0076745B"/>
    <w:rsid w:val="007756B5"/>
    <w:rsid w:val="007925BB"/>
    <w:rsid w:val="00792E2A"/>
    <w:rsid w:val="007A2043"/>
    <w:rsid w:val="0080212A"/>
    <w:rsid w:val="008556D9"/>
    <w:rsid w:val="00875070"/>
    <w:rsid w:val="008D2756"/>
    <w:rsid w:val="008D395D"/>
    <w:rsid w:val="008F46C4"/>
    <w:rsid w:val="008F5273"/>
    <w:rsid w:val="008F7515"/>
    <w:rsid w:val="009052FD"/>
    <w:rsid w:val="0097170A"/>
    <w:rsid w:val="0098627C"/>
    <w:rsid w:val="009C726A"/>
    <w:rsid w:val="009E0FDB"/>
    <w:rsid w:val="009E7223"/>
    <w:rsid w:val="00A00FB1"/>
    <w:rsid w:val="00A0653D"/>
    <w:rsid w:val="00A27405"/>
    <w:rsid w:val="00A33FD4"/>
    <w:rsid w:val="00A566EB"/>
    <w:rsid w:val="00A62DE1"/>
    <w:rsid w:val="00A7502B"/>
    <w:rsid w:val="00A90B36"/>
    <w:rsid w:val="00B0314C"/>
    <w:rsid w:val="00B3622B"/>
    <w:rsid w:val="00B41EAD"/>
    <w:rsid w:val="00B43CE4"/>
    <w:rsid w:val="00B47819"/>
    <w:rsid w:val="00B972FC"/>
    <w:rsid w:val="00BC18ED"/>
    <w:rsid w:val="00BE18AA"/>
    <w:rsid w:val="00BF1793"/>
    <w:rsid w:val="00C133AE"/>
    <w:rsid w:val="00C46195"/>
    <w:rsid w:val="00C93A1D"/>
    <w:rsid w:val="00C93FFE"/>
    <w:rsid w:val="00CB2519"/>
    <w:rsid w:val="00CC37E8"/>
    <w:rsid w:val="00CC5220"/>
    <w:rsid w:val="00CF15FC"/>
    <w:rsid w:val="00D40DA1"/>
    <w:rsid w:val="00D50166"/>
    <w:rsid w:val="00D70F1B"/>
    <w:rsid w:val="00DB4E68"/>
    <w:rsid w:val="00DC66DB"/>
    <w:rsid w:val="00E00724"/>
    <w:rsid w:val="00E4135C"/>
    <w:rsid w:val="00E52944"/>
    <w:rsid w:val="00E814D2"/>
    <w:rsid w:val="00ED2A21"/>
    <w:rsid w:val="00EE0731"/>
    <w:rsid w:val="00F75DB9"/>
    <w:rsid w:val="00F9444A"/>
    <w:rsid w:val="00FB274B"/>
    <w:rsid w:val="00FE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74ED"/>
  <w15:chartTrackingRefBased/>
  <w15:docId w15:val="{2BD13960-181D-45CB-8C94-AC46E624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263"/>
    <w:rPr>
      <w:color w:val="0563C1" w:themeColor="hyperlink"/>
      <w:u w:val="single"/>
    </w:rPr>
  </w:style>
  <w:style w:type="paragraph" w:styleId="ListParagraph">
    <w:name w:val="List Paragraph"/>
    <w:basedOn w:val="Normal"/>
    <w:uiPriority w:val="34"/>
    <w:qFormat/>
    <w:rsid w:val="00564263"/>
    <w:pPr>
      <w:ind w:left="720"/>
      <w:contextualSpacing/>
    </w:pPr>
  </w:style>
  <w:style w:type="table" w:styleId="TableGrid">
    <w:name w:val="Table Grid"/>
    <w:basedOn w:val="TableNormal"/>
    <w:uiPriority w:val="59"/>
    <w:rsid w:val="0030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5E66"/>
    <w:rPr>
      <w:color w:val="605E5C"/>
      <w:shd w:val="clear" w:color="auto" w:fill="E1DFDD"/>
    </w:rPr>
  </w:style>
  <w:style w:type="character" w:styleId="Emphasis">
    <w:name w:val="Emphasis"/>
    <w:basedOn w:val="DefaultParagraphFont"/>
    <w:uiPriority w:val="20"/>
    <w:qFormat/>
    <w:rsid w:val="00305E66"/>
    <w:rPr>
      <w:i/>
      <w:iCs/>
    </w:rPr>
  </w:style>
  <w:style w:type="character" w:styleId="FollowedHyperlink">
    <w:name w:val="FollowedHyperlink"/>
    <w:basedOn w:val="DefaultParagraphFont"/>
    <w:uiPriority w:val="99"/>
    <w:semiHidden/>
    <w:unhideWhenUsed/>
    <w:rsid w:val="00305E66"/>
    <w:rPr>
      <w:color w:val="954F72" w:themeColor="followedHyperlink"/>
      <w:u w:val="single"/>
    </w:rPr>
  </w:style>
  <w:style w:type="paragraph" w:styleId="Header">
    <w:name w:val="header"/>
    <w:basedOn w:val="Normal"/>
    <w:link w:val="HeaderChar"/>
    <w:uiPriority w:val="99"/>
    <w:unhideWhenUsed/>
    <w:rsid w:val="00C93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FFE"/>
  </w:style>
  <w:style w:type="paragraph" w:styleId="Footer">
    <w:name w:val="footer"/>
    <w:basedOn w:val="Normal"/>
    <w:link w:val="FooterChar"/>
    <w:uiPriority w:val="99"/>
    <w:unhideWhenUsed/>
    <w:rsid w:val="00C93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FFE"/>
  </w:style>
  <w:style w:type="paragraph" w:customStyle="1" w:styleId="Default">
    <w:name w:val="Default"/>
    <w:rsid w:val="000377D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lessons/Q8C-2_kCJo5Rhw/edit" TargetMode="External"/><Relationship Id="rId13" Type="http://schemas.openxmlformats.org/officeDocument/2006/relationships/hyperlink" Target="https://www.oxfordowl.co.uk/api/interactives/12965.html" TargetMode="External"/><Relationship Id="rId18" Type="http://schemas.openxmlformats.org/officeDocument/2006/relationships/hyperlink" Target="https://www.google.com/url?sa=i&amp;url=https%3A%2F%2Fwww.teachingideas.co.uk%2Flibrary%2Fbooks%2Fthe-colour-monster&amp;psig=AOvVaw1pz4OrWXCC7dJTUU3KuKtM&amp;ust=1592772547094000&amp;source=images&amp;cd=vfe&amp;ved=0CAIQjRxqFwoTCPDy_LqjkeoCFQAAAAAdAAAAABAD"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oxfordowl.co.uk/api/digital_books/1394.html" TargetMode="External"/><Relationship Id="rId12" Type="http://schemas.openxmlformats.org/officeDocument/2006/relationships/hyperlink" Target="https://www.oxfordowl.co.uk/api/interactives/12935.html" TargetMode="External"/><Relationship Id="rId17" Type="http://schemas.openxmlformats.org/officeDocument/2006/relationships/hyperlink" Target="https://www.youtube.com/watch?v=Ih0iu80u04Y"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hyperlink" Target="https://www.google.com/url?sa=i&amp;url=https%3A%2F%2Fwww.teacherspayteachers.com%2FBrowse%2FSearch%3Athe%2520color%2520monster%2520feeling%2520activities&amp;psig=AOvVaw3bVDxUENOmHDrlOVTNXbSD&amp;ust=1591566543067000&amp;source=images&amp;cd=vfe&amp;ved=0CAIQjRxqFwoTCMCd_M-V7ukCFQAAAAAdAAAAABAE"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digital_books/1466.html" TargetMode="External"/><Relationship Id="rId24" Type="http://schemas.openxmlformats.org/officeDocument/2006/relationships/hyperlink" Target="https://www.bbc.co.uk/bitesize/topics/zfkk7ty/articles/z9tkxf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xfordowl.co.uk/api/digital_books/1270.html" TargetMode="External"/><Relationship Id="rId23" Type="http://schemas.openxmlformats.org/officeDocument/2006/relationships/image" Target="media/image4.jpeg"/><Relationship Id="rId28" Type="http://schemas.openxmlformats.org/officeDocument/2006/relationships/image" Target="media/image7.jpeg"/><Relationship Id="rId10" Type="http://schemas.openxmlformats.org/officeDocument/2006/relationships/hyperlink" Target="https://www.oxfordowl.co.uk/api/interactives/12944.html"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owl.co.uk/api/digital_books/1352.html" TargetMode="External"/><Relationship Id="rId14" Type="http://schemas.openxmlformats.org/officeDocument/2006/relationships/hyperlink" Target="https://www.oxfordowl.co.uk/api/digital_books/1287.html" TargetMode="External"/><Relationship Id="rId22" Type="http://schemas.openxmlformats.org/officeDocument/2006/relationships/image" Target="media/image3.jpeg"/><Relationship Id="rId27" Type="http://schemas.openxmlformats.org/officeDocument/2006/relationships/hyperlink" Target="https://www.twinkl.co.uk/premiu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Lake</dc:creator>
  <cp:keywords/>
  <dc:description/>
  <cp:lastModifiedBy>Michelle Lake</cp:lastModifiedBy>
  <cp:revision>2</cp:revision>
  <dcterms:created xsi:type="dcterms:W3CDTF">2020-06-20T21:30:00Z</dcterms:created>
  <dcterms:modified xsi:type="dcterms:W3CDTF">2020-06-20T21:30:00Z</dcterms:modified>
</cp:coreProperties>
</file>