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CA4E4" w14:textId="17C35357" w:rsidR="00AD0E64" w:rsidRPr="00840CD3" w:rsidRDefault="00AD0E64" w:rsidP="00AD0E64">
      <w:pPr>
        <w:jc w:val="center"/>
        <w:rPr>
          <w:b/>
          <w:bCs/>
          <w:sz w:val="28"/>
          <w:szCs w:val="28"/>
          <w:u w:val="single"/>
        </w:rPr>
      </w:pPr>
      <w:bookmarkStart w:id="0" w:name="_Hlk42940203"/>
      <w:r w:rsidRPr="00840CD3">
        <w:rPr>
          <w:b/>
          <w:bCs/>
          <w:sz w:val="28"/>
          <w:szCs w:val="28"/>
          <w:u w:val="single"/>
        </w:rPr>
        <w:t>Class 1</w:t>
      </w:r>
      <w:r w:rsidR="000B192F" w:rsidRPr="00840CD3">
        <w:rPr>
          <w:b/>
          <w:bCs/>
          <w:sz w:val="28"/>
          <w:szCs w:val="28"/>
          <w:u w:val="single"/>
        </w:rPr>
        <w:t xml:space="preserve"> Reception children</w:t>
      </w:r>
      <w:r w:rsidRPr="00840CD3">
        <w:rPr>
          <w:b/>
          <w:bCs/>
          <w:sz w:val="28"/>
          <w:szCs w:val="28"/>
          <w:u w:val="single"/>
        </w:rPr>
        <w:t xml:space="preserve"> Home Learning activities</w:t>
      </w:r>
    </w:p>
    <w:p w14:paraId="73742935" w14:textId="77777777" w:rsidR="00DB162C" w:rsidRDefault="00DB162C" w:rsidP="00AD0E64">
      <w:pPr>
        <w:jc w:val="center"/>
      </w:pPr>
    </w:p>
    <w:p w14:paraId="387CC3DB" w14:textId="43D53D9C" w:rsidR="008874B1" w:rsidRDefault="00AD0E64" w:rsidP="00AD0E64">
      <w:pPr>
        <w:jc w:val="center"/>
      </w:pPr>
      <w:r>
        <w:t xml:space="preserve">Week commencing: </w:t>
      </w:r>
      <w:r w:rsidR="0012750D">
        <w:t xml:space="preserve">Monday </w:t>
      </w:r>
      <w:r w:rsidR="00F642A2">
        <w:t>2</w:t>
      </w:r>
      <w:r w:rsidR="004E321E">
        <w:t>9</w:t>
      </w:r>
      <w:r w:rsidR="004E321E" w:rsidRPr="004E321E">
        <w:rPr>
          <w:vertAlign w:val="superscript"/>
        </w:rPr>
        <w:t>th</w:t>
      </w:r>
      <w:r w:rsidR="004E321E">
        <w:t xml:space="preserve"> </w:t>
      </w:r>
      <w:r w:rsidR="00A00332">
        <w:t>June</w:t>
      </w:r>
      <w:r>
        <w:t xml:space="preserve"> 2020</w:t>
      </w:r>
    </w:p>
    <w:p w14:paraId="05210916" w14:textId="77777777" w:rsidR="00DB162C" w:rsidRDefault="00DB162C" w:rsidP="00AD0E64">
      <w:pPr>
        <w:jc w:val="center"/>
      </w:pPr>
    </w:p>
    <w:p w14:paraId="2AA4FF8C" w14:textId="6BB0C8EA" w:rsidR="00DB162C" w:rsidRDefault="00741C52" w:rsidP="00E07B14">
      <w:pPr>
        <w:jc w:val="center"/>
        <w:rPr>
          <w:i/>
          <w:iCs/>
          <w:sz w:val="24"/>
          <w:szCs w:val="24"/>
        </w:rPr>
      </w:pPr>
      <w:bookmarkStart w:id="1" w:name="_Hlk42940972"/>
      <w:r w:rsidRPr="00840CD3">
        <w:rPr>
          <w:i/>
          <w:iCs/>
          <w:sz w:val="24"/>
          <w:szCs w:val="24"/>
        </w:rPr>
        <w:t xml:space="preserve">This week the planning is based around the book </w:t>
      </w:r>
      <w:r w:rsidR="004E321E">
        <w:rPr>
          <w:b/>
          <w:bCs/>
          <w:i/>
          <w:iCs/>
          <w:sz w:val="24"/>
          <w:szCs w:val="24"/>
        </w:rPr>
        <w:t>Oliver’s Vegetables</w:t>
      </w:r>
      <w:r w:rsidRPr="00840CD3">
        <w:rPr>
          <w:b/>
          <w:bCs/>
          <w:i/>
          <w:iCs/>
          <w:sz w:val="24"/>
          <w:szCs w:val="24"/>
        </w:rPr>
        <w:t xml:space="preserve"> </w:t>
      </w:r>
      <w:r w:rsidRPr="00840CD3">
        <w:rPr>
          <w:i/>
          <w:iCs/>
          <w:sz w:val="24"/>
          <w:szCs w:val="24"/>
        </w:rPr>
        <w:t xml:space="preserve">by </w:t>
      </w:r>
      <w:r w:rsidR="004E321E">
        <w:rPr>
          <w:i/>
          <w:iCs/>
          <w:sz w:val="24"/>
          <w:szCs w:val="24"/>
        </w:rPr>
        <w:t>Vivian French</w:t>
      </w:r>
      <w:r w:rsidRPr="00840CD3">
        <w:rPr>
          <w:i/>
          <w:iCs/>
          <w:sz w:val="24"/>
          <w:szCs w:val="24"/>
        </w:rPr>
        <w:t>.  If you have this book please share it with your child.  If not</w:t>
      </w:r>
      <w:r>
        <w:rPr>
          <w:i/>
          <w:iCs/>
          <w:sz w:val="24"/>
          <w:szCs w:val="24"/>
        </w:rPr>
        <w:t xml:space="preserve">, </w:t>
      </w:r>
      <w:r w:rsidR="00397A02">
        <w:rPr>
          <w:i/>
          <w:iCs/>
          <w:sz w:val="24"/>
          <w:szCs w:val="24"/>
        </w:rPr>
        <w:t xml:space="preserve">please click on the following </w:t>
      </w:r>
      <w:hyperlink r:id="rId7" w:history="1">
        <w:r w:rsidR="004E321E">
          <w:rPr>
            <w:rStyle w:val="Hyperlink"/>
          </w:rPr>
          <w:t>https://www.youtube.com/watch?v=2yvllKqyVUc</w:t>
        </w:r>
      </w:hyperlink>
      <w:r w:rsidR="00F642A2">
        <w:t xml:space="preserve"> </w:t>
      </w:r>
      <w:r w:rsidRPr="00840CD3">
        <w:rPr>
          <w:i/>
          <w:iCs/>
          <w:sz w:val="24"/>
          <w:szCs w:val="24"/>
        </w:rPr>
        <w:t xml:space="preserve">where you will be able to read the book with your child.  Most of the activities this week are based around </w:t>
      </w:r>
      <w:r w:rsidR="004E321E">
        <w:rPr>
          <w:i/>
          <w:iCs/>
          <w:sz w:val="24"/>
          <w:szCs w:val="24"/>
        </w:rPr>
        <w:t>Oliver’s Vegetables</w:t>
      </w:r>
      <w:r w:rsidRPr="00840CD3">
        <w:rPr>
          <w:i/>
          <w:iCs/>
          <w:sz w:val="24"/>
          <w:szCs w:val="24"/>
        </w:rPr>
        <w:t>.</w:t>
      </w:r>
      <w:r>
        <w:rPr>
          <w:i/>
          <w:iCs/>
          <w:sz w:val="24"/>
          <w:szCs w:val="24"/>
        </w:rPr>
        <w:t xml:space="preserve">  </w:t>
      </w:r>
      <w:bookmarkEnd w:id="0"/>
      <w:bookmarkEnd w:id="1"/>
    </w:p>
    <w:tbl>
      <w:tblPr>
        <w:tblStyle w:val="TableGrid"/>
        <w:tblW w:w="0" w:type="auto"/>
        <w:tblLook w:val="04A0" w:firstRow="1" w:lastRow="0" w:firstColumn="1" w:lastColumn="0" w:noHBand="0" w:noVBand="1"/>
      </w:tblPr>
      <w:tblGrid>
        <w:gridCol w:w="2018"/>
        <w:gridCol w:w="3185"/>
        <w:gridCol w:w="3755"/>
        <w:gridCol w:w="3339"/>
        <w:gridCol w:w="3091"/>
      </w:tblGrid>
      <w:tr w:rsidR="009C37A2" w:rsidRPr="00B14E93" w14:paraId="692CED96" w14:textId="77777777" w:rsidTr="00D418C9">
        <w:tc>
          <w:tcPr>
            <w:tcW w:w="2030" w:type="dxa"/>
          </w:tcPr>
          <w:p w14:paraId="4147B5BF" w14:textId="4B3E4215" w:rsidR="002D6379" w:rsidRPr="00B14E93" w:rsidRDefault="002D6379" w:rsidP="00AD0E64">
            <w:pPr>
              <w:jc w:val="center"/>
              <w:rPr>
                <w:b/>
                <w:bCs/>
              </w:rPr>
            </w:pPr>
            <w:r w:rsidRPr="00B14E93">
              <w:rPr>
                <w:b/>
                <w:bCs/>
              </w:rPr>
              <w:t>Weekly Focus</w:t>
            </w:r>
          </w:p>
        </w:tc>
        <w:tc>
          <w:tcPr>
            <w:tcW w:w="3186" w:type="dxa"/>
          </w:tcPr>
          <w:p w14:paraId="0D6119D4" w14:textId="4CF07F12" w:rsidR="002D6379" w:rsidRPr="00B14E93" w:rsidRDefault="002D6379" w:rsidP="00AD0E64">
            <w:pPr>
              <w:jc w:val="center"/>
              <w:rPr>
                <w:b/>
                <w:bCs/>
              </w:rPr>
            </w:pPr>
            <w:r w:rsidRPr="00B14E93">
              <w:rPr>
                <w:b/>
                <w:bCs/>
              </w:rPr>
              <w:t>Activity 1</w:t>
            </w:r>
          </w:p>
        </w:tc>
        <w:tc>
          <w:tcPr>
            <w:tcW w:w="3756" w:type="dxa"/>
          </w:tcPr>
          <w:p w14:paraId="6128A491" w14:textId="696A704A" w:rsidR="002D6379" w:rsidRPr="00B14E93" w:rsidRDefault="002D6379" w:rsidP="00AD0E64">
            <w:pPr>
              <w:jc w:val="center"/>
              <w:rPr>
                <w:b/>
                <w:bCs/>
              </w:rPr>
            </w:pPr>
            <w:r w:rsidRPr="00B14E93">
              <w:rPr>
                <w:b/>
                <w:bCs/>
              </w:rPr>
              <w:t>Activity 2</w:t>
            </w:r>
          </w:p>
        </w:tc>
        <w:tc>
          <w:tcPr>
            <w:tcW w:w="3320" w:type="dxa"/>
          </w:tcPr>
          <w:p w14:paraId="6F3E449C" w14:textId="29569BB2" w:rsidR="002D6379" w:rsidRPr="00B14E93" w:rsidRDefault="002D6379" w:rsidP="00AD0E64">
            <w:pPr>
              <w:jc w:val="center"/>
              <w:rPr>
                <w:b/>
                <w:bCs/>
              </w:rPr>
            </w:pPr>
            <w:r w:rsidRPr="00B14E93">
              <w:rPr>
                <w:b/>
                <w:bCs/>
              </w:rPr>
              <w:t>Activity 3</w:t>
            </w:r>
          </w:p>
        </w:tc>
        <w:tc>
          <w:tcPr>
            <w:tcW w:w="3096" w:type="dxa"/>
          </w:tcPr>
          <w:p w14:paraId="42DB1121" w14:textId="0E582C5C" w:rsidR="002D6379" w:rsidRPr="00B14E93" w:rsidRDefault="002D6379" w:rsidP="00AD0E64">
            <w:pPr>
              <w:jc w:val="center"/>
              <w:rPr>
                <w:b/>
                <w:bCs/>
              </w:rPr>
            </w:pPr>
            <w:r w:rsidRPr="00B14E93">
              <w:rPr>
                <w:b/>
                <w:bCs/>
              </w:rPr>
              <w:t>Activity 4</w:t>
            </w:r>
          </w:p>
        </w:tc>
      </w:tr>
      <w:tr w:rsidR="009C37A2" w14:paraId="16AB4DFC" w14:textId="77777777" w:rsidTr="00D418C9">
        <w:tc>
          <w:tcPr>
            <w:tcW w:w="2030" w:type="dxa"/>
          </w:tcPr>
          <w:p w14:paraId="325D2A62" w14:textId="24AF1167" w:rsidR="00D418C9" w:rsidRDefault="00D418C9" w:rsidP="00D418C9">
            <w:pPr>
              <w:rPr>
                <w:b/>
                <w:bCs/>
                <w:sz w:val="28"/>
                <w:szCs w:val="28"/>
              </w:rPr>
            </w:pPr>
            <w:r w:rsidRPr="001728E1">
              <w:rPr>
                <w:b/>
                <w:bCs/>
                <w:sz w:val="28"/>
                <w:szCs w:val="28"/>
              </w:rPr>
              <w:t>Maths</w:t>
            </w:r>
          </w:p>
          <w:p w14:paraId="6B3B5968" w14:textId="4ED9F1E9" w:rsidR="001D240A" w:rsidRPr="001D240A" w:rsidRDefault="001D240A" w:rsidP="00D418C9">
            <w:pPr>
              <w:rPr>
                <w:sz w:val="16"/>
                <w:szCs w:val="16"/>
                <w:u w:val="single"/>
              </w:rPr>
            </w:pPr>
            <w:r w:rsidRPr="001D240A">
              <w:rPr>
                <w:sz w:val="16"/>
                <w:szCs w:val="16"/>
                <w:u w:val="single"/>
              </w:rPr>
              <w:t xml:space="preserve">Shape space &amp; Measures </w:t>
            </w:r>
            <w:r w:rsidRPr="00563EFF">
              <w:rPr>
                <w:b/>
                <w:bCs/>
                <w:sz w:val="16"/>
                <w:szCs w:val="16"/>
                <w:u w:val="single"/>
              </w:rPr>
              <w:t>40-60 months</w:t>
            </w:r>
          </w:p>
          <w:p w14:paraId="1A2265F1" w14:textId="2790B9E1" w:rsidR="001D240A" w:rsidRDefault="001D240A" w:rsidP="001D240A">
            <w:pPr>
              <w:pStyle w:val="ListParagraph"/>
              <w:numPr>
                <w:ilvl w:val="0"/>
                <w:numId w:val="11"/>
              </w:numPr>
              <w:ind w:left="316"/>
              <w:rPr>
                <w:sz w:val="16"/>
                <w:szCs w:val="16"/>
              </w:rPr>
            </w:pPr>
            <w:r w:rsidRPr="001D240A">
              <w:rPr>
                <w:sz w:val="16"/>
                <w:szCs w:val="16"/>
              </w:rPr>
              <w:t>Can describe their relative position such as ‘behind ‘or ‘next to’</w:t>
            </w:r>
          </w:p>
          <w:p w14:paraId="21AE7E25" w14:textId="7CD1CFD7" w:rsidR="001D240A" w:rsidRPr="001D240A" w:rsidRDefault="001D240A" w:rsidP="001D240A">
            <w:pPr>
              <w:rPr>
                <w:sz w:val="16"/>
                <w:szCs w:val="16"/>
                <w:u w:val="single"/>
              </w:rPr>
            </w:pPr>
            <w:r w:rsidRPr="001D240A">
              <w:rPr>
                <w:sz w:val="16"/>
                <w:szCs w:val="16"/>
                <w:u w:val="single"/>
              </w:rPr>
              <w:t xml:space="preserve">Shape space &amp; Measures </w:t>
            </w:r>
            <w:r w:rsidRPr="00563EFF">
              <w:rPr>
                <w:b/>
                <w:bCs/>
                <w:sz w:val="16"/>
                <w:szCs w:val="16"/>
                <w:u w:val="single"/>
              </w:rPr>
              <w:t>ELG</w:t>
            </w:r>
          </w:p>
          <w:p w14:paraId="1D600E0C" w14:textId="77777777" w:rsidR="00D418C9" w:rsidRPr="00563EFF" w:rsidRDefault="001D240A" w:rsidP="001D240A">
            <w:pPr>
              <w:pStyle w:val="ListParagraph"/>
              <w:numPr>
                <w:ilvl w:val="0"/>
                <w:numId w:val="11"/>
              </w:numPr>
              <w:ind w:left="316"/>
              <w:rPr>
                <w:noProof/>
                <w:sz w:val="20"/>
                <w:szCs w:val="20"/>
              </w:rPr>
            </w:pPr>
            <w:r w:rsidRPr="001D240A">
              <w:rPr>
                <w:sz w:val="16"/>
                <w:szCs w:val="16"/>
              </w:rPr>
              <w:t>Children use everyday language to talk about size, weight, capacity, position, distance, time and money</w:t>
            </w:r>
            <w:r>
              <w:rPr>
                <w:sz w:val="16"/>
                <w:szCs w:val="16"/>
              </w:rPr>
              <w:t xml:space="preserve"> </w:t>
            </w:r>
            <w:r w:rsidRPr="001D240A">
              <w:rPr>
                <w:sz w:val="16"/>
                <w:szCs w:val="16"/>
              </w:rPr>
              <w:t>to compare quantities and objects and to solve problems.</w:t>
            </w:r>
          </w:p>
          <w:p w14:paraId="2628C4FE" w14:textId="21A88A93" w:rsidR="00CE6E79" w:rsidRPr="001D240A" w:rsidRDefault="00CE6E79" w:rsidP="00CE6E79">
            <w:pPr>
              <w:rPr>
                <w:sz w:val="16"/>
                <w:szCs w:val="16"/>
                <w:u w:val="single"/>
              </w:rPr>
            </w:pPr>
            <w:r>
              <w:rPr>
                <w:sz w:val="16"/>
                <w:szCs w:val="16"/>
                <w:u w:val="single"/>
              </w:rPr>
              <w:t xml:space="preserve">Numbers </w:t>
            </w:r>
            <w:r w:rsidRPr="001D240A">
              <w:rPr>
                <w:sz w:val="16"/>
                <w:szCs w:val="16"/>
                <w:u w:val="single"/>
              </w:rPr>
              <w:t xml:space="preserve"> </w:t>
            </w:r>
            <w:r w:rsidRPr="00563EFF">
              <w:rPr>
                <w:b/>
                <w:bCs/>
                <w:sz w:val="16"/>
                <w:szCs w:val="16"/>
                <w:u w:val="single"/>
              </w:rPr>
              <w:t>ELG</w:t>
            </w:r>
          </w:p>
          <w:p w14:paraId="5F5805BD" w14:textId="7302830A" w:rsidR="00563EFF" w:rsidRPr="00563EFF" w:rsidRDefault="00563EFF" w:rsidP="00563EFF">
            <w:pPr>
              <w:pStyle w:val="ListParagraph"/>
              <w:numPr>
                <w:ilvl w:val="0"/>
                <w:numId w:val="11"/>
              </w:numPr>
              <w:ind w:left="316"/>
              <w:rPr>
                <w:noProof/>
                <w:sz w:val="16"/>
                <w:szCs w:val="16"/>
              </w:rPr>
            </w:pPr>
            <w:r w:rsidRPr="00563EFF">
              <w:rPr>
                <w:sz w:val="16"/>
                <w:szCs w:val="16"/>
              </w:rPr>
              <w:t xml:space="preserve">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w:t>
            </w:r>
            <w:r w:rsidRPr="00563EFF">
              <w:rPr>
                <w:sz w:val="16"/>
                <w:szCs w:val="16"/>
              </w:rPr>
              <w:lastRenderedPageBreak/>
              <w:t>doubling, halving and sharing</w:t>
            </w:r>
          </w:p>
        </w:tc>
        <w:tc>
          <w:tcPr>
            <w:tcW w:w="3186" w:type="dxa"/>
            <w:shd w:val="clear" w:color="auto" w:fill="FFFFFF" w:themeFill="background1"/>
          </w:tcPr>
          <w:p w14:paraId="24BDA1E1" w14:textId="77777777" w:rsidR="001D240A" w:rsidRDefault="007518BD" w:rsidP="00D418C9">
            <w:pPr>
              <w:jc w:val="center"/>
              <w:rPr>
                <w:sz w:val="18"/>
                <w:szCs w:val="18"/>
              </w:rPr>
            </w:pPr>
            <w:r>
              <w:rPr>
                <w:noProof/>
              </w:rPr>
              <w:lastRenderedPageBreak/>
              <w:drawing>
                <wp:inline distT="0" distB="0" distL="0" distR="0" wp14:anchorId="50A5BF9C" wp14:editId="6814558C">
                  <wp:extent cx="1784350" cy="1195586"/>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40" t="15241" r="18495" b="8324"/>
                          <a:stretch/>
                        </pic:blipFill>
                        <pic:spPr bwMode="auto">
                          <a:xfrm>
                            <a:off x="0" y="0"/>
                            <a:ext cx="1825900" cy="1223426"/>
                          </a:xfrm>
                          <a:prstGeom prst="rect">
                            <a:avLst/>
                          </a:prstGeom>
                          <a:ln>
                            <a:noFill/>
                          </a:ln>
                          <a:extLst>
                            <a:ext uri="{53640926-AAD7-44D8-BBD7-CCE9431645EC}">
                              <a14:shadowObscured xmlns:a14="http://schemas.microsoft.com/office/drawing/2010/main"/>
                            </a:ext>
                          </a:extLst>
                        </pic:spPr>
                      </pic:pic>
                    </a:graphicData>
                  </a:graphic>
                </wp:inline>
              </w:drawing>
            </w:r>
          </w:p>
          <w:p w14:paraId="57ED4822" w14:textId="77777777" w:rsidR="007518BD" w:rsidRDefault="007518BD" w:rsidP="00D418C9">
            <w:pPr>
              <w:jc w:val="center"/>
              <w:rPr>
                <w:sz w:val="18"/>
                <w:szCs w:val="18"/>
              </w:rPr>
            </w:pPr>
          </w:p>
          <w:p w14:paraId="6D139B6D" w14:textId="77777777" w:rsidR="007518BD" w:rsidRDefault="007518BD" w:rsidP="00D418C9">
            <w:pPr>
              <w:jc w:val="center"/>
              <w:rPr>
                <w:sz w:val="18"/>
                <w:szCs w:val="18"/>
              </w:rPr>
            </w:pPr>
            <w:r>
              <w:rPr>
                <w:noProof/>
              </w:rPr>
              <w:drawing>
                <wp:inline distT="0" distB="0" distL="0" distR="0" wp14:anchorId="20EEAC30" wp14:editId="6396113F">
                  <wp:extent cx="1828800" cy="12204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599" t="14664" r="18756" b="9825"/>
                          <a:stretch/>
                        </pic:blipFill>
                        <pic:spPr bwMode="auto">
                          <a:xfrm>
                            <a:off x="0" y="0"/>
                            <a:ext cx="1851080" cy="1235312"/>
                          </a:xfrm>
                          <a:prstGeom prst="rect">
                            <a:avLst/>
                          </a:prstGeom>
                          <a:ln>
                            <a:noFill/>
                          </a:ln>
                          <a:extLst>
                            <a:ext uri="{53640926-AAD7-44D8-BBD7-CCE9431645EC}">
                              <a14:shadowObscured xmlns:a14="http://schemas.microsoft.com/office/drawing/2010/main"/>
                            </a:ext>
                          </a:extLst>
                        </pic:spPr>
                      </pic:pic>
                    </a:graphicData>
                  </a:graphic>
                </wp:inline>
              </w:drawing>
            </w:r>
          </w:p>
          <w:p w14:paraId="12679CAC" w14:textId="77777777" w:rsidR="007518BD" w:rsidRDefault="007518BD" w:rsidP="00D418C9">
            <w:pPr>
              <w:jc w:val="center"/>
              <w:rPr>
                <w:sz w:val="18"/>
                <w:szCs w:val="18"/>
              </w:rPr>
            </w:pPr>
          </w:p>
          <w:p w14:paraId="4AC263BA" w14:textId="02A1B8C1" w:rsidR="007518BD" w:rsidRPr="002257A7" w:rsidRDefault="007518BD" w:rsidP="00D418C9">
            <w:pPr>
              <w:jc w:val="center"/>
              <w:rPr>
                <w:sz w:val="18"/>
                <w:szCs w:val="18"/>
              </w:rPr>
            </w:pPr>
            <w:r>
              <w:rPr>
                <w:noProof/>
              </w:rPr>
              <w:drawing>
                <wp:inline distT="0" distB="0" distL="0" distR="0" wp14:anchorId="11397113" wp14:editId="2DA45D2C">
                  <wp:extent cx="1809750" cy="123441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080" t="16164" r="18366" b="5553"/>
                          <a:stretch/>
                        </pic:blipFill>
                        <pic:spPr bwMode="auto">
                          <a:xfrm>
                            <a:off x="0" y="0"/>
                            <a:ext cx="1828484" cy="1247195"/>
                          </a:xfrm>
                          <a:prstGeom prst="rect">
                            <a:avLst/>
                          </a:prstGeom>
                          <a:ln>
                            <a:noFill/>
                          </a:ln>
                          <a:extLst>
                            <a:ext uri="{53640926-AAD7-44D8-BBD7-CCE9431645EC}">
                              <a14:shadowObscured xmlns:a14="http://schemas.microsoft.com/office/drawing/2010/main"/>
                            </a:ext>
                          </a:extLst>
                        </pic:spPr>
                      </pic:pic>
                    </a:graphicData>
                  </a:graphic>
                </wp:inline>
              </w:drawing>
            </w:r>
          </w:p>
        </w:tc>
        <w:tc>
          <w:tcPr>
            <w:tcW w:w="3756" w:type="dxa"/>
          </w:tcPr>
          <w:p w14:paraId="2ADCE598" w14:textId="77777777" w:rsidR="00754606" w:rsidRDefault="009A1C71" w:rsidP="009A1C71">
            <w:pPr>
              <w:jc w:val="center"/>
              <w:rPr>
                <w:sz w:val="18"/>
                <w:szCs w:val="18"/>
              </w:rPr>
            </w:pPr>
            <w:r>
              <w:rPr>
                <w:noProof/>
              </w:rPr>
              <w:drawing>
                <wp:inline distT="0" distB="0" distL="0" distR="0" wp14:anchorId="40E3CCBC" wp14:editId="4A0F7148">
                  <wp:extent cx="2216150" cy="3130550"/>
                  <wp:effectExtent l="0" t="0" r="0" b="0"/>
                  <wp:docPr id="22" name="Picture 22" descr="Favourite fruit survey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vourite fruit survey workshe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150" cy="3130550"/>
                          </a:xfrm>
                          <a:prstGeom prst="rect">
                            <a:avLst/>
                          </a:prstGeom>
                          <a:noFill/>
                          <a:ln>
                            <a:noFill/>
                          </a:ln>
                        </pic:spPr>
                      </pic:pic>
                    </a:graphicData>
                  </a:graphic>
                </wp:inline>
              </w:drawing>
            </w:r>
          </w:p>
          <w:p w14:paraId="55621DE9" w14:textId="77777777" w:rsidR="009A1C71" w:rsidRDefault="009A1C71" w:rsidP="009A1C71">
            <w:pPr>
              <w:jc w:val="center"/>
              <w:rPr>
                <w:sz w:val="18"/>
                <w:szCs w:val="18"/>
              </w:rPr>
            </w:pPr>
          </w:p>
          <w:p w14:paraId="1E78B967" w14:textId="235A8436" w:rsidR="009A1C71" w:rsidRPr="00D96BCA" w:rsidRDefault="009A1C71" w:rsidP="009A1C71">
            <w:pPr>
              <w:jc w:val="center"/>
              <w:rPr>
                <w:sz w:val="18"/>
                <w:szCs w:val="18"/>
              </w:rPr>
            </w:pPr>
            <w:r>
              <w:rPr>
                <w:sz w:val="18"/>
                <w:szCs w:val="18"/>
              </w:rPr>
              <w:t>Ask your family and friends (perhaps you could phone them) what their favourite fruit is and complete a tally chart.  Which was the favourite fruit?  Which was the least favourite fruit?</w:t>
            </w:r>
          </w:p>
        </w:tc>
        <w:tc>
          <w:tcPr>
            <w:tcW w:w="3320" w:type="dxa"/>
          </w:tcPr>
          <w:p w14:paraId="369489C2" w14:textId="77777777" w:rsidR="00563EFF" w:rsidRDefault="00C739ED" w:rsidP="00D418C9">
            <w:pPr>
              <w:jc w:val="center"/>
              <w:rPr>
                <w:sz w:val="18"/>
                <w:szCs w:val="18"/>
              </w:rPr>
            </w:pPr>
            <w:r>
              <w:rPr>
                <w:noProof/>
              </w:rPr>
              <w:drawing>
                <wp:inline distT="0" distB="0" distL="0" distR="0" wp14:anchorId="30F608F4" wp14:editId="7537B462">
                  <wp:extent cx="1961116" cy="12065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44" t="14779" r="14457" b="6362"/>
                          <a:stretch/>
                        </pic:blipFill>
                        <pic:spPr bwMode="auto">
                          <a:xfrm>
                            <a:off x="0" y="0"/>
                            <a:ext cx="1975498" cy="1215348"/>
                          </a:xfrm>
                          <a:prstGeom prst="rect">
                            <a:avLst/>
                          </a:prstGeom>
                          <a:ln>
                            <a:noFill/>
                          </a:ln>
                          <a:extLst>
                            <a:ext uri="{53640926-AAD7-44D8-BBD7-CCE9431645EC}">
                              <a14:shadowObscured xmlns:a14="http://schemas.microsoft.com/office/drawing/2010/main"/>
                            </a:ext>
                          </a:extLst>
                        </pic:spPr>
                      </pic:pic>
                    </a:graphicData>
                  </a:graphic>
                </wp:inline>
              </w:drawing>
            </w:r>
          </w:p>
          <w:p w14:paraId="697FCBDE" w14:textId="77777777" w:rsidR="0024137D" w:rsidRDefault="0024137D" w:rsidP="00D418C9">
            <w:pPr>
              <w:jc w:val="center"/>
              <w:rPr>
                <w:sz w:val="18"/>
                <w:szCs w:val="18"/>
              </w:rPr>
            </w:pPr>
          </w:p>
          <w:p w14:paraId="3DD50CC3" w14:textId="77777777" w:rsidR="0024137D" w:rsidRDefault="0024137D" w:rsidP="00D418C9">
            <w:pPr>
              <w:jc w:val="center"/>
              <w:rPr>
                <w:sz w:val="18"/>
                <w:szCs w:val="18"/>
              </w:rPr>
            </w:pPr>
            <w:r>
              <w:rPr>
                <w:noProof/>
              </w:rPr>
              <w:drawing>
                <wp:inline distT="0" distB="0" distL="0" distR="0" wp14:anchorId="18D26DFE" wp14:editId="2CA0A07A">
                  <wp:extent cx="1974655" cy="1117600"/>
                  <wp:effectExtent l="0" t="0" r="698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49" t="21476" r="14346" b="5669"/>
                          <a:stretch/>
                        </pic:blipFill>
                        <pic:spPr bwMode="auto">
                          <a:xfrm>
                            <a:off x="0" y="0"/>
                            <a:ext cx="2021773" cy="1144268"/>
                          </a:xfrm>
                          <a:prstGeom prst="rect">
                            <a:avLst/>
                          </a:prstGeom>
                          <a:ln>
                            <a:noFill/>
                          </a:ln>
                          <a:extLst>
                            <a:ext uri="{53640926-AAD7-44D8-BBD7-CCE9431645EC}">
                              <a14:shadowObscured xmlns:a14="http://schemas.microsoft.com/office/drawing/2010/main"/>
                            </a:ext>
                          </a:extLst>
                        </pic:spPr>
                      </pic:pic>
                    </a:graphicData>
                  </a:graphic>
                </wp:inline>
              </w:drawing>
            </w:r>
          </w:p>
          <w:p w14:paraId="0018D397" w14:textId="77777777" w:rsidR="0024137D" w:rsidRDefault="0024137D" w:rsidP="00D418C9">
            <w:pPr>
              <w:jc w:val="center"/>
              <w:rPr>
                <w:sz w:val="18"/>
                <w:szCs w:val="18"/>
              </w:rPr>
            </w:pPr>
          </w:p>
          <w:p w14:paraId="186D6E4D" w14:textId="7255CDE1" w:rsidR="0024137D" w:rsidRPr="00D427B1" w:rsidRDefault="0024137D" w:rsidP="00D418C9">
            <w:pPr>
              <w:jc w:val="center"/>
              <w:rPr>
                <w:sz w:val="18"/>
                <w:szCs w:val="18"/>
              </w:rPr>
            </w:pPr>
            <w:r>
              <w:rPr>
                <w:noProof/>
              </w:rPr>
              <w:drawing>
                <wp:inline distT="0" distB="0" distL="0" distR="0" wp14:anchorId="60C834AF" wp14:editId="4D43C8B4">
                  <wp:extent cx="1983493" cy="10985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89" t="21129" r="14193" b="7170"/>
                          <a:stretch/>
                        </pic:blipFill>
                        <pic:spPr bwMode="auto">
                          <a:xfrm>
                            <a:off x="0" y="0"/>
                            <a:ext cx="2001925" cy="1108758"/>
                          </a:xfrm>
                          <a:prstGeom prst="rect">
                            <a:avLst/>
                          </a:prstGeom>
                          <a:ln>
                            <a:noFill/>
                          </a:ln>
                          <a:extLst>
                            <a:ext uri="{53640926-AAD7-44D8-BBD7-CCE9431645EC}">
                              <a14:shadowObscured xmlns:a14="http://schemas.microsoft.com/office/drawing/2010/main"/>
                            </a:ext>
                          </a:extLst>
                        </pic:spPr>
                      </pic:pic>
                    </a:graphicData>
                  </a:graphic>
                </wp:inline>
              </w:drawing>
            </w:r>
          </w:p>
        </w:tc>
        <w:tc>
          <w:tcPr>
            <w:tcW w:w="3096" w:type="dxa"/>
          </w:tcPr>
          <w:p w14:paraId="392D3732" w14:textId="06B595DB" w:rsidR="00754606" w:rsidRPr="00D427B1" w:rsidRDefault="009C37A2" w:rsidP="00D418C9">
            <w:pPr>
              <w:jc w:val="center"/>
              <w:rPr>
                <w:sz w:val="18"/>
                <w:szCs w:val="18"/>
              </w:rPr>
            </w:pPr>
            <w:r>
              <w:rPr>
                <w:noProof/>
              </w:rPr>
              <w:drawing>
                <wp:inline distT="0" distB="0" distL="0" distR="0" wp14:anchorId="7F42AEDF" wp14:editId="7CDCA0C8">
                  <wp:extent cx="1587500" cy="15773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072" t="42951" r="20810" b="14444"/>
                          <a:stretch/>
                        </pic:blipFill>
                        <pic:spPr bwMode="auto">
                          <a:xfrm>
                            <a:off x="0" y="0"/>
                            <a:ext cx="1591975" cy="1581786"/>
                          </a:xfrm>
                          <a:prstGeom prst="rect">
                            <a:avLst/>
                          </a:prstGeom>
                          <a:ln>
                            <a:noFill/>
                          </a:ln>
                          <a:extLst>
                            <a:ext uri="{53640926-AAD7-44D8-BBD7-CCE9431645EC}">
                              <a14:shadowObscured xmlns:a14="http://schemas.microsoft.com/office/drawing/2010/main"/>
                            </a:ext>
                          </a:extLst>
                        </pic:spPr>
                      </pic:pic>
                    </a:graphicData>
                  </a:graphic>
                </wp:inline>
              </w:drawing>
            </w:r>
          </w:p>
        </w:tc>
      </w:tr>
      <w:tr w:rsidR="009C37A2" w14:paraId="4B15A8FF" w14:textId="77777777" w:rsidTr="00D418C9">
        <w:tc>
          <w:tcPr>
            <w:tcW w:w="2030" w:type="dxa"/>
          </w:tcPr>
          <w:p w14:paraId="63BD64ED" w14:textId="75850747" w:rsidR="00D418C9" w:rsidRDefault="00D418C9" w:rsidP="00D418C9">
            <w:pPr>
              <w:rPr>
                <w:b/>
                <w:bCs/>
                <w:sz w:val="28"/>
                <w:szCs w:val="28"/>
              </w:rPr>
            </w:pPr>
            <w:r w:rsidRPr="001728E1">
              <w:rPr>
                <w:b/>
                <w:bCs/>
                <w:sz w:val="28"/>
                <w:szCs w:val="28"/>
              </w:rPr>
              <w:t>English</w:t>
            </w:r>
          </w:p>
          <w:p w14:paraId="0B751B5E" w14:textId="35712FB3" w:rsidR="00D418C9" w:rsidRPr="00E07B14" w:rsidRDefault="00E07B14" w:rsidP="00D418C9">
            <w:pPr>
              <w:rPr>
                <w:sz w:val="16"/>
                <w:szCs w:val="16"/>
                <w:u w:val="single"/>
              </w:rPr>
            </w:pPr>
            <w:r>
              <w:rPr>
                <w:sz w:val="16"/>
                <w:szCs w:val="16"/>
                <w:u w:val="single"/>
              </w:rPr>
              <w:t xml:space="preserve">Writing </w:t>
            </w:r>
            <w:r w:rsidRPr="001D240A">
              <w:rPr>
                <w:sz w:val="16"/>
                <w:szCs w:val="16"/>
                <w:u w:val="single"/>
              </w:rPr>
              <w:t xml:space="preserve"> </w:t>
            </w:r>
            <w:r w:rsidRPr="00563EFF">
              <w:rPr>
                <w:b/>
                <w:bCs/>
                <w:sz w:val="16"/>
                <w:szCs w:val="16"/>
                <w:u w:val="single"/>
              </w:rPr>
              <w:t>ELG</w:t>
            </w:r>
          </w:p>
          <w:p w14:paraId="68D15603" w14:textId="6D224B05" w:rsidR="00754606" w:rsidRPr="00754606" w:rsidRDefault="00754606" w:rsidP="00D418C9">
            <w:pPr>
              <w:rPr>
                <w:sz w:val="16"/>
                <w:szCs w:val="16"/>
              </w:rPr>
            </w:pPr>
            <w:r>
              <w:rPr>
                <w:sz w:val="16"/>
                <w:szCs w:val="16"/>
              </w:rPr>
              <w:t xml:space="preserve">Children can spell phonetically </w:t>
            </w:r>
            <w:r w:rsidR="00E07B14">
              <w:rPr>
                <w:sz w:val="16"/>
                <w:szCs w:val="16"/>
              </w:rPr>
              <w:t>regular words of more than one syllable as well as many irregular but high frequency words.  They use key features of narrative in their writing.</w:t>
            </w:r>
          </w:p>
          <w:p w14:paraId="2B77C5FF" w14:textId="61CF5BFF" w:rsidR="00D418C9" w:rsidRPr="00D427B1" w:rsidRDefault="00D418C9" w:rsidP="0005253B">
            <w:pPr>
              <w:pStyle w:val="ListParagraph"/>
              <w:rPr>
                <w:sz w:val="18"/>
                <w:szCs w:val="18"/>
              </w:rPr>
            </w:pPr>
          </w:p>
        </w:tc>
        <w:tc>
          <w:tcPr>
            <w:tcW w:w="3186" w:type="dxa"/>
            <w:shd w:val="clear" w:color="auto" w:fill="FFFFFF" w:themeFill="background1"/>
          </w:tcPr>
          <w:p w14:paraId="6FB8C5CA" w14:textId="77777777" w:rsidR="00501925" w:rsidRDefault="009C37A2" w:rsidP="00D418C9">
            <w:pPr>
              <w:jc w:val="center"/>
              <w:rPr>
                <w:sz w:val="16"/>
                <w:szCs w:val="16"/>
              </w:rPr>
            </w:pPr>
            <w:r>
              <w:rPr>
                <w:noProof/>
              </w:rPr>
              <w:drawing>
                <wp:inline distT="0" distB="0" distL="0" distR="0" wp14:anchorId="1B6AD14C" wp14:editId="43A9A26F">
                  <wp:extent cx="1708150" cy="1712530"/>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6773" cy="1721175"/>
                          </a:xfrm>
                          <a:prstGeom prst="rect">
                            <a:avLst/>
                          </a:prstGeom>
                          <a:noFill/>
                          <a:ln>
                            <a:noFill/>
                          </a:ln>
                        </pic:spPr>
                      </pic:pic>
                    </a:graphicData>
                  </a:graphic>
                </wp:inline>
              </w:drawing>
            </w:r>
          </w:p>
          <w:p w14:paraId="34F1BEFC" w14:textId="1E88C282" w:rsidR="009C37A2" w:rsidRPr="002D6379" w:rsidRDefault="009C37A2" w:rsidP="00D418C9">
            <w:pPr>
              <w:jc w:val="center"/>
              <w:rPr>
                <w:sz w:val="16"/>
                <w:szCs w:val="16"/>
              </w:rPr>
            </w:pPr>
            <w:r>
              <w:rPr>
                <w:sz w:val="16"/>
                <w:szCs w:val="16"/>
              </w:rPr>
              <w:t>Share this book with your child if you have it at home.  If not use the link above to view it on you tube.  Enjoy the pictures and get children to predict what might happen next.</w:t>
            </w:r>
          </w:p>
        </w:tc>
        <w:tc>
          <w:tcPr>
            <w:tcW w:w="3756" w:type="dxa"/>
          </w:tcPr>
          <w:p w14:paraId="16BF7F92" w14:textId="77777777" w:rsidR="00501925" w:rsidRDefault="007518BD" w:rsidP="00D418C9">
            <w:pPr>
              <w:jc w:val="center"/>
              <w:rPr>
                <w:sz w:val="16"/>
                <w:szCs w:val="16"/>
              </w:rPr>
            </w:pPr>
            <w:r>
              <w:rPr>
                <w:noProof/>
              </w:rPr>
              <w:drawing>
                <wp:inline distT="0" distB="0" distL="0" distR="0" wp14:anchorId="0ED213DC" wp14:editId="4987F88A">
                  <wp:extent cx="2005877" cy="12602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080" t="21129" r="18626" b="7055"/>
                          <a:stretch/>
                        </pic:blipFill>
                        <pic:spPr bwMode="auto">
                          <a:xfrm>
                            <a:off x="0" y="0"/>
                            <a:ext cx="2029175" cy="1274896"/>
                          </a:xfrm>
                          <a:prstGeom prst="rect">
                            <a:avLst/>
                          </a:prstGeom>
                          <a:ln>
                            <a:noFill/>
                          </a:ln>
                          <a:extLst>
                            <a:ext uri="{53640926-AAD7-44D8-BBD7-CCE9431645EC}">
                              <a14:shadowObscured xmlns:a14="http://schemas.microsoft.com/office/drawing/2010/main"/>
                            </a:ext>
                          </a:extLst>
                        </pic:spPr>
                      </pic:pic>
                    </a:graphicData>
                  </a:graphic>
                </wp:inline>
              </w:drawing>
            </w:r>
          </w:p>
          <w:p w14:paraId="3938A509" w14:textId="728C59FD" w:rsidR="007518BD" w:rsidRPr="00026027" w:rsidRDefault="007518BD" w:rsidP="00D418C9">
            <w:pPr>
              <w:jc w:val="center"/>
              <w:rPr>
                <w:sz w:val="16"/>
                <w:szCs w:val="16"/>
              </w:rPr>
            </w:pPr>
            <w:r>
              <w:rPr>
                <w:sz w:val="16"/>
                <w:szCs w:val="16"/>
              </w:rPr>
              <w:t xml:space="preserve">Look at the picture and think about some sentences to describe the picture.  Can you write some of these sentences down?  Can you add any </w:t>
            </w:r>
            <w:r w:rsidR="003A1922">
              <w:rPr>
                <w:sz w:val="16"/>
                <w:szCs w:val="16"/>
              </w:rPr>
              <w:t>descriptive</w:t>
            </w:r>
            <w:r>
              <w:rPr>
                <w:sz w:val="16"/>
                <w:szCs w:val="16"/>
              </w:rPr>
              <w:t xml:space="preserve"> language, such as “I can see a big, juicy pineapple.”</w:t>
            </w:r>
          </w:p>
        </w:tc>
        <w:tc>
          <w:tcPr>
            <w:tcW w:w="3320" w:type="dxa"/>
          </w:tcPr>
          <w:p w14:paraId="7C5CAAAF" w14:textId="77777777" w:rsidR="00E07B01" w:rsidRDefault="003A1922" w:rsidP="00D418C9">
            <w:pPr>
              <w:jc w:val="center"/>
              <w:rPr>
                <w:sz w:val="20"/>
                <w:szCs w:val="20"/>
              </w:rPr>
            </w:pPr>
            <w:r>
              <w:rPr>
                <w:noProof/>
              </w:rPr>
              <w:drawing>
                <wp:inline distT="0" distB="0" distL="0" distR="0" wp14:anchorId="09472116" wp14:editId="4B2A77F4">
                  <wp:extent cx="1905000" cy="1619788"/>
                  <wp:effectExtent l="0" t="0" r="0" b="0"/>
                  <wp:docPr id="18" name="Picture 18" descr="What do you think the veggies are saying?! #eyfs #earlyyears #aceearly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 you think the veggies are saying?! #eyfs #earlyyears #aceearlyyears…"/>
                          <pic:cNvPicPr>
                            <a:picLocks noChangeAspect="1" noChangeArrowheads="1"/>
                          </pic:cNvPicPr>
                        </pic:nvPicPr>
                        <pic:blipFill rotWithShape="1">
                          <a:blip r:embed="rId18">
                            <a:extLst>
                              <a:ext uri="{28A0092B-C50C-407E-A947-70E740481C1C}">
                                <a14:useLocalDpi xmlns:a14="http://schemas.microsoft.com/office/drawing/2010/main" val="0"/>
                              </a:ext>
                            </a:extLst>
                          </a:blip>
                          <a:srcRect b="14972"/>
                          <a:stretch/>
                        </pic:blipFill>
                        <pic:spPr bwMode="auto">
                          <a:xfrm>
                            <a:off x="0" y="0"/>
                            <a:ext cx="1916351" cy="1629439"/>
                          </a:xfrm>
                          <a:prstGeom prst="rect">
                            <a:avLst/>
                          </a:prstGeom>
                          <a:noFill/>
                          <a:ln>
                            <a:noFill/>
                          </a:ln>
                          <a:extLst>
                            <a:ext uri="{53640926-AAD7-44D8-BBD7-CCE9431645EC}">
                              <a14:shadowObscured xmlns:a14="http://schemas.microsoft.com/office/drawing/2010/main"/>
                            </a:ext>
                          </a:extLst>
                        </pic:spPr>
                      </pic:pic>
                    </a:graphicData>
                  </a:graphic>
                </wp:inline>
              </w:drawing>
            </w:r>
          </w:p>
          <w:p w14:paraId="4D201BCB" w14:textId="2FB8B04D" w:rsidR="003A1922" w:rsidRPr="003A1922" w:rsidRDefault="003A1922" w:rsidP="00D418C9">
            <w:pPr>
              <w:jc w:val="center"/>
              <w:rPr>
                <w:sz w:val="16"/>
                <w:szCs w:val="16"/>
              </w:rPr>
            </w:pPr>
            <w:r w:rsidRPr="003A1922">
              <w:rPr>
                <w:sz w:val="16"/>
                <w:szCs w:val="16"/>
              </w:rPr>
              <w:t>Help your child to write speech bubbles using fruit and vegetables around your home.</w:t>
            </w:r>
          </w:p>
        </w:tc>
        <w:tc>
          <w:tcPr>
            <w:tcW w:w="3096" w:type="dxa"/>
          </w:tcPr>
          <w:p w14:paraId="30D38555" w14:textId="77777777" w:rsidR="00D418C9" w:rsidRDefault="00C524A6" w:rsidP="00D418C9">
            <w:pPr>
              <w:jc w:val="center"/>
              <w:rPr>
                <w:sz w:val="18"/>
                <w:szCs w:val="18"/>
              </w:rPr>
            </w:pPr>
            <w:r>
              <w:rPr>
                <w:noProof/>
              </w:rPr>
              <w:drawing>
                <wp:inline distT="0" distB="0" distL="0" distR="0" wp14:anchorId="06682DA5" wp14:editId="67004E71">
                  <wp:extent cx="1155700" cy="109283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157" t="26440" r="58302" b="27260"/>
                          <a:stretch/>
                        </pic:blipFill>
                        <pic:spPr bwMode="auto">
                          <a:xfrm>
                            <a:off x="0" y="0"/>
                            <a:ext cx="1167277" cy="1103782"/>
                          </a:xfrm>
                          <a:prstGeom prst="rect">
                            <a:avLst/>
                          </a:prstGeom>
                          <a:ln>
                            <a:noFill/>
                          </a:ln>
                          <a:extLst>
                            <a:ext uri="{53640926-AAD7-44D8-BBD7-CCE9431645EC}">
                              <a14:shadowObscured xmlns:a14="http://schemas.microsoft.com/office/drawing/2010/main"/>
                            </a:ext>
                          </a:extLst>
                        </pic:spPr>
                      </pic:pic>
                    </a:graphicData>
                  </a:graphic>
                </wp:inline>
              </w:drawing>
            </w:r>
          </w:p>
          <w:p w14:paraId="63D70632" w14:textId="6E6135A5" w:rsidR="00C524A6" w:rsidRPr="00D427B1" w:rsidRDefault="00C524A6" w:rsidP="00D418C9">
            <w:pPr>
              <w:jc w:val="center"/>
              <w:rPr>
                <w:sz w:val="18"/>
                <w:szCs w:val="18"/>
              </w:rPr>
            </w:pPr>
            <w:r>
              <w:rPr>
                <w:sz w:val="18"/>
                <w:szCs w:val="18"/>
              </w:rPr>
              <w:t>Have a go at making Oliver’s soup (see recipe).  Then have a go at writing simple instructions about how to make the soup using words such as, first, next, then, finally.</w:t>
            </w:r>
          </w:p>
        </w:tc>
      </w:tr>
      <w:tr w:rsidR="009C37A2" w14:paraId="6F2D7679" w14:textId="77777777" w:rsidTr="00D418C9">
        <w:tc>
          <w:tcPr>
            <w:tcW w:w="2030" w:type="dxa"/>
          </w:tcPr>
          <w:p w14:paraId="70186995" w14:textId="69F0E10E" w:rsidR="00D418C9" w:rsidRDefault="00D418C9" w:rsidP="00D418C9">
            <w:pPr>
              <w:rPr>
                <w:b/>
                <w:bCs/>
                <w:sz w:val="28"/>
                <w:szCs w:val="28"/>
              </w:rPr>
            </w:pPr>
            <w:r w:rsidRPr="001728E1">
              <w:rPr>
                <w:b/>
                <w:bCs/>
                <w:sz w:val="28"/>
                <w:szCs w:val="28"/>
              </w:rPr>
              <w:t>Creative</w:t>
            </w:r>
          </w:p>
          <w:p w14:paraId="5B2E2127" w14:textId="478C8D97" w:rsidR="00E07B14" w:rsidRPr="00E07B14" w:rsidRDefault="00E07B14" w:rsidP="00E07B14">
            <w:pPr>
              <w:rPr>
                <w:sz w:val="16"/>
                <w:szCs w:val="16"/>
                <w:u w:val="single"/>
              </w:rPr>
            </w:pPr>
            <w:r>
              <w:rPr>
                <w:sz w:val="16"/>
                <w:szCs w:val="16"/>
                <w:u w:val="single"/>
              </w:rPr>
              <w:t xml:space="preserve">Being imaginative </w:t>
            </w:r>
            <w:r w:rsidRPr="001D240A">
              <w:rPr>
                <w:sz w:val="16"/>
                <w:szCs w:val="16"/>
                <w:u w:val="single"/>
              </w:rPr>
              <w:t xml:space="preserve"> </w:t>
            </w:r>
            <w:r w:rsidRPr="00563EFF">
              <w:rPr>
                <w:b/>
                <w:bCs/>
                <w:sz w:val="16"/>
                <w:szCs w:val="16"/>
                <w:u w:val="single"/>
              </w:rPr>
              <w:t>ELG</w:t>
            </w:r>
          </w:p>
          <w:p w14:paraId="58F6D0F8" w14:textId="7BDB2C91" w:rsidR="00E07B14" w:rsidRDefault="00E07B14" w:rsidP="00E07B14">
            <w:pPr>
              <w:rPr>
                <w:b/>
                <w:bCs/>
                <w:sz w:val="28"/>
                <w:szCs w:val="28"/>
              </w:rPr>
            </w:pPr>
            <w:r>
              <w:rPr>
                <w:sz w:val="16"/>
                <w:szCs w:val="16"/>
              </w:rPr>
              <w:t>Children talk about the ideas and processes which have led them to make music, designs, images or products.  They can talk about features of their own and others’ work, recognising the differences between them and the strengths of others.</w:t>
            </w:r>
          </w:p>
          <w:p w14:paraId="298610BD" w14:textId="77777777" w:rsidR="00E07B14" w:rsidRPr="001728E1" w:rsidRDefault="00E07B14" w:rsidP="00D418C9">
            <w:pPr>
              <w:rPr>
                <w:b/>
                <w:bCs/>
                <w:sz w:val="28"/>
                <w:szCs w:val="28"/>
              </w:rPr>
            </w:pPr>
          </w:p>
          <w:p w14:paraId="2E3486DF" w14:textId="77777777" w:rsidR="00D418C9" w:rsidRDefault="00D418C9" w:rsidP="00D418C9">
            <w:pPr>
              <w:jc w:val="center"/>
              <w:rPr>
                <w:b/>
                <w:bCs/>
              </w:rPr>
            </w:pPr>
          </w:p>
          <w:p w14:paraId="18336641" w14:textId="6B0922FF" w:rsidR="00D418C9" w:rsidRPr="007E1055" w:rsidRDefault="00D418C9" w:rsidP="0005253B">
            <w:pPr>
              <w:pStyle w:val="ListParagraph"/>
              <w:rPr>
                <w:sz w:val="18"/>
                <w:szCs w:val="18"/>
              </w:rPr>
            </w:pPr>
          </w:p>
        </w:tc>
        <w:tc>
          <w:tcPr>
            <w:tcW w:w="3186" w:type="dxa"/>
            <w:shd w:val="clear" w:color="auto" w:fill="FFFFFF" w:themeFill="background1"/>
          </w:tcPr>
          <w:p w14:paraId="0549BF17" w14:textId="77777777" w:rsidR="00E07B14" w:rsidRDefault="004E321E" w:rsidP="00D418C9">
            <w:pPr>
              <w:jc w:val="center"/>
              <w:rPr>
                <w:sz w:val="18"/>
                <w:szCs w:val="18"/>
              </w:rPr>
            </w:pPr>
            <w:r>
              <w:rPr>
                <w:noProof/>
              </w:rPr>
              <w:drawing>
                <wp:inline distT="0" distB="0" distL="0" distR="0" wp14:anchorId="4A9D4266" wp14:editId="7BAB18C1">
                  <wp:extent cx="1815235" cy="1231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599" t="16741" r="19146" b="6939"/>
                          <a:stretch/>
                        </pic:blipFill>
                        <pic:spPr bwMode="auto">
                          <a:xfrm>
                            <a:off x="0" y="0"/>
                            <a:ext cx="1831254" cy="1242771"/>
                          </a:xfrm>
                          <a:prstGeom prst="rect">
                            <a:avLst/>
                          </a:prstGeom>
                          <a:ln>
                            <a:noFill/>
                          </a:ln>
                          <a:extLst>
                            <a:ext uri="{53640926-AAD7-44D8-BBD7-CCE9431645EC}">
                              <a14:shadowObscured xmlns:a14="http://schemas.microsoft.com/office/drawing/2010/main"/>
                            </a:ext>
                          </a:extLst>
                        </pic:spPr>
                      </pic:pic>
                    </a:graphicData>
                  </a:graphic>
                </wp:inline>
              </w:drawing>
            </w:r>
          </w:p>
          <w:p w14:paraId="75307E38" w14:textId="77777777" w:rsidR="004E321E" w:rsidRDefault="004E321E" w:rsidP="00D418C9">
            <w:pPr>
              <w:jc w:val="center"/>
              <w:rPr>
                <w:sz w:val="18"/>
                <w:szCs w:val="18"/>
              </w:rPr>
            </w:pPr>
            <w:r>
              <w:rPr>
                <w:sz w:val="18"/>
                <w:szCs w:val="18"/>
              </w:rPr>
              <w:t xml:space="preserve">Healthy food – eat lots of these.  </w:t>
            </w:r>
          </w:p>
          <w:p w14:paraId="2D19B220" w14:textId="77777777" w:rsidR="004E321E" w:rsidRDefault="004E321E" w:rsidP="00D418C9">
            <w:pPr>
              <w:jc w:val="center"/>
              <w:rPr>
                <w:sz w:val="18"/>
                <w:szCs w:val="18"/>
              </w:rPr>
            </w:pPr>
            <w:r>
              <w:rPr>
                <w:sz w:val="18"/>
                <w:szCs w:val="18"/>
              </w:rPr>
              <w:t>Eat little of these.</w:t>
            </w:r>
          </w:p>
          <w:p w14:paraId="57DBAB99" w14:textId="7552A32A" w:rsidR="004E321E" w:rsidRPr="00E64E10" w:rsidRDefault="004E321E" w:rsidP="00D418C9">
            <w:pPr>
              <w:jc w:val="center"/>
              <w:rPr>
                <w:sz w:val="18"/>
                <w:szCs w:val="18"/>
              </w:rPr>
            </w:pPr>
            <w:r>
              <w:rPr>
                <w:sz w:val="18"/>
                <w:szCs w:val="18"/>
              </w:rPr>
              <w:t xml:space="preserve">Use food items that you have at home and help your child to separate them into healthy items and items to eat a little of.  </w:t>
            </w:r>
          </w:p>
        </w:tc>
        <w:tc>
          <w:tcPr>
            <w:tcW w:w="3756" w:type="dxa"/>
          </w:tcPr>
          <w:p w14:paraId="67ADE6CE" w14:textId="77777777" w:rsidR="00563EFF" w:rsidRDefault="003A1922" w:rsidP="00D418C9">
            <w:pPr>
              <w:jc w:val="center"/>
              <w:rPr>
                <w:sz w:val="18"/>
                <w:szCs w:val="18"/>
              </w:rPr>
            </w:pPr>
            <w:r>
              <w:rPr>
                <w:noProof/>
              </w:rPr>
              <w:drawing>
                <wp:inline distT="0" distB="0" distL="0" distR="0" wp14:anchorId="45C7D440" wp14:editId="2230B34D">
                  <wp:extent cx="1968500" cy="1968500"/>
                  <wp:effectExtent l="0" t="0" r="0" b="0"/>
                  <wp:docPr id="20" name="Picture 20" descr="mr potato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 potato he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p w14:paraId="2152F050" w14:textId="2BFF7473" w:rsidR="003A1922" w:rsidRPr="00D55570" w:rsidRDefault="003A1922" w:rsidP="00D418C9">
            <w:pPr>
              <w:jc w:val="center"/>
              <w:rPr>
                <w:sz w:val="18"/>
                <w:szCs w:val="18"/>
              </w:rPr>
            </w:pPr>
            <w:r>
              <w:rPr>
                <w:sz w:val="18"/>
                <w:szCs w:val="18"/>
              </w:rPr>
              <w:t>Can you use a potato and fruit and vegetables to make a vegetable person</w:t>
            </w:r>
          </w:p>
        </w:tc>
        <w:tc>
          <w:tcPr>
            <w:tcW w:w="3320" w:type="dxa"/>
          </w:tcPr>
          <w:p w14:paraId="6F2C741F" w14:textId="77777777" w:rsidR="00E07B14" w:rsidRDefault="004E321E" w:rsidP="00501925">
            <w:pPr>
              <w:jc w:val="center"/>
              <w:rPr>
                <w:sz w:val="18"/>
                <w:szCs w:val="18"/>
              </w:rPr>
            </w:pPr>
            <w:r>
              <w:rPr>
                <w:noProof/>
              </w:rPr>
              <w:drawing>
                <wp:inline distT="0" distB="0" distL="0" distR="0" wp14:anchorId="63B6D970" wp14:editId="1073D286">
                  <wp:extent cx="1835150" cy="109724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793" t="15011" r="14215" b="7401"/>
                          <a:stretch/>
                        </pic:blipFill>
                        <pic:spPr bwMode="auto">
                          <a:xfrm>
                            <a:off x="0" y="0"/>
                            <a:ext cx="1869008" cy="1117491"/>
                          </a:xfrm>
                          <a:prstGeom prst="rect">
                            <a:avLst/>
                          </a:prstGeom>
                          <a:ln>
                            <a:noFill/>
                          </a:ln>
                          <a:extLst>
                            <a:ext uri="{53640926-AAD7-44D8-BBD7-CCE9431645EC}">
                              <a14:shadowObscured xmlns:a14="http://schemas.microsoft.com/office/drawing/2010/main"/>
                            </a:ext>
                          </a:extLst>
                        </pic:spPr>
                      </pic:pic>
                    </a:graphicData>
                  </a:graphic>
                </wp:inline>
              </w:drawing>
            </w:r>
          </w:p>
          <w:p w14:paraId="05D9FDD7" w14:textId="6B8CD850" w:rsidR="004E321E" w:rsidRPr="00501925" w:rsidRDefault="007518BD" w:rsidP="00501925">
            <w:pPr>
              <w:jc w:val="center"/>
              <w:rPr>
                <w:sz w:val="18"/>
                <w:szCs w:val="18"/>
              </w:rPr>
            </w:pPr>
            <w:r>
              <w:rPr>
                <w:sz w:val="18"/>
                <w:szCs w:val="18"/>
              </w:rPr>
              <w:t>Have a go at playing the above memory game with your family – it is great fun and can be really funny!</w:t>
            </w:r>
          </w:p>
        </w:tc>
        <w:tc>
          <w:tcPr>
            <w:tcW w:w="3096" w:type="dxa"/>
          </w:tcPr>
          <w:p w14:paraId="7FA5A4C1" w14:textId="77777777" w:rsidR="009A1C71" w:rsidRDefault="00467423" w:rsidP="00D418C9">
            <w:pPr>
              <w:jc w:val="center"/>
              <w:rPr>
                <w:sz w:val="18"/>
                <w:szCs w:val="18"/>
              </w:rPr>
            </w:pPr>
            <w:r>
              <w:rPr>
                <w:noProof/>
              </w:rPr>
              <w:drawing>
                <wp:inline distT="0" distB="0" distL="0" distR="0" wp14:anchorId="6B54085D" wp14:editId="3BAF3FC5">
                  <wp:extent cx="1485900" cy="2035767"/>
                  <wp:effectExtent l="0" t="0" r="0" b="3175"/>
                  <wp:docPr id="23" name="Picture 23" descr="Paula's Preschool and Kindergarten: V is for vegetables - could do this activity with the book Tops and Bot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ula's Preschool and Kindergarten: V is for vegetables - could do this activity with the book Tops and Botto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6083" cy="2049718"/>
                          </a:xfrm>
                          <a:prstGeom prst="rect">
                            <a:avLst/>
                          </a:prstGeom>
                          <a:noFill/>
                          <a:ln>
                            <a:noFill/>
                          </a:ln>
                        </pic:spPr>
                      </pic:pic>
                    </a:graphicData>
                  </a:graphic>
                </wp:inline>
              </w:drawing>
            </w:r>
          </w:p>
          <w:p w14:paraId="16EBCD3E" w14:textId="4BD90FD0" w:rsidR="00467423" w:rsidRPr="00D427B1" w:rsidRDefault="00467423" w:rsidP="00D418C9">
            <w:pPr>
              <w:jc w:val="center"/>
              <w:rPr>
                <w:sz w:val="18"/>
                <w:szCs w:val="18"/>
              </w:rPr>
            </w:pPr>
            <w:r>
              <w:rPr>
                <w:sz w:val="18"/>
                <w:szCs w:val="18"/>
              </w:rPr>
              <w:t xml:space="preserve">Use some vegetables </w:t>
            </w:r>
            <w:r w:rsidR="00C524A6">
              <w:rPr>
                <w:sz w:val="18"/>
                <w:szCs w:val="18"/>
              </w:rPr>
              <w:t>and with help from your grown up split them into things that grow above the ground and things that grow below the ground.</w:t>
            </w:r>
          </w:p>
        </w:tc>
      </w:tr>
    </w:tbl>
    <w:p w14:paraId="662BECEC" w14:textId="22520BFD" w:rsidR="00AD0E64" w:rsidRDefault="00AD0E64" w:rsidP="00944C8E">
      <w:pPr>
        <w:pStyle w:val="Heading2"/>
        <w:spacing w:before="0" w:beforeAutospacing="0" w:after="120" w:afterAutospacing="0"/>
        <w:textAlignment w:val="baseline"/>
      </w:pPr>
    </w:p>
    <w:p w14:paraId="0C4D6BEC" w14:textId="77777777" w:rsidR="003906C3" w:rsidRDefault="003906C3" w:rsidP="00944C8E">
      <w:pPr>
        <w:jc w:val="center"/>
      </w:pPr>
      <w:bookmarkStart w:id="2" w:name="_Hlk42943094"/>
    </w:p>
    <w:p w14:paraId="4BBFAD6A" w14:textId="77777777" w:rsidR="003906C3" w:rsidRDefault="003906C3" w:rsidP="00944C8E">
      <w:pPr>
        <w:jc w:val="center"/>
      </w:pPr>
    </w:p>
    <w:p w14:paraId="4AB26616" w14:textId="77777777" w:rsidR="003906C3" w:rsidRDefault="003906C3" w:rsidP="00944C8E">
      <w:pPr>
        <w:jc w:val="center"/>
      </w:pPr>
    </w:p>
    <w:p w14:paraId="48D4A11C" w14:textId="136CA995" w:rsidR="00307E9D" w:rsidRDefault="00307E9D" w:rsidP="00944C8E">
      <w:pPr>
        <w:jc w:val="center"/>
      </w:pPr>
      <w:r>
        <w:lastRenderedPageBreak/>
        <w:t xml:space="preserve">In addition to the activities above the following websites are really useful if you require additional </w:t>
      </w:r>
      <w:r w:rsidR="009F1763">
        <w:t>work</w:t>
      </w:r>
    </w:p>
    <w:p w14:paraId="43495FC1" w14:textId="77777777" w:rsidR="003906C3" w:rsidRDefault="003906C3" w:rsidP="00944C8E">
      <w:pPr>
        <w:jc w:val="center"/>
      </w:pPr>
    </w:p>
    <w:tbl>
      <w:tblPr>
        <w:tblStyle w:val="TableGrid"/>
        <w:tblW w:w="0" w:type="auto"/>
        <w:tblInd w:w="1980" w:type="dxa"/>
        <w:tblLook w:val="04A0" w:firstRow="1" w:lastRow="0" w:firstColumn="1" w:lastColumn="0" w:noHBand="0" w:noVBand="1"/>
      </w:tblPr>
      <w:tblGrid>
        <w:gridCol w:w="5714"/>
        <w:gridCol w:w="5059"/>
      </w:tblGrid>
      <w:tr w:rsidR="00307E9D" w14:paraId="533CDDFC" w14:textId="77777777" w:rsidTr="00307E9D">
        <w:tc>
          <w:tcPr>
            <w:tcW w:w="5714" w:type="dxa"/>
          </w:tcPr>
          <w:p w14:paraId="32CE3B51" w14:textId="7E3FA0DE" w:rsidR="00307E9D" w:rsidRDefault="00307E9D" w:rsidP="00307E9D">
            <w:pPr>
              <w:pStyle w:val="ListParagraph"/>
              <w:numPr>
                <w:ilvl w:val="0"/>
                <w:numId w:val="10"/>
              </w:numPr>
            </w:pPr>
            <w:r>
              <w:t>The Maths Factor</w:t>
            </w:r>
          </w:p>
        </w:tc>
        <w:tc>
          <w:tcPr>
            <w:tcW w:w="5059" w:type="dxa"/>
          </w:tcPr>
          <w:p w14:paraId="2CC66C7E" w14:textId="6F88A25A" w:rsidR="00307E9D" w:rsidRDefault="00354D82" w:rsidP="00307E9D">
            <w:hyperlink r:id="rId24" w:history="1">
              <w:r w:rsidR="00307E9D" w:rsidRPr="005D5923">
                <w:rPr>
                  <w:rStyle w:val="Hyperlink"/>
                  <w:rFonts w:ascii="Roboto" w:hAnsi="Roboto"/>
                  <w:shd w:val="clear" w:color="auto" w:fill="FFFFFF"/>
                </w:rPr>
                <w:t>https://www.themathsfactor.com</w:t>
              </w:r>
            </w:hyperlink>
            <w:r w:rsidR="00307E9D">
              <w:rPr>
                <w:rStyle w:val="HTMLCite"/>
                <w:rFonts w:ascii="Roboto" w:hAnsi="Roboto"/>
                <w:i w:val="0"/>
                <w:iCs w:val="0"/>
                <w:color w:val="006621"/>
                <w:shd w:val="clear" w:color="auto" w:fill="FFFFFF"/>
              </w:rPr>
              <w:t xml:space="preserve"> </w:t>
            </w:r>
          </w:p>
        </w:tc>
      </w:tr>
      <w:tr w:rsidR="00307E9D" w14:paraId="22449453" w14:textId="77777777" w:rsidTr="00307E9D">
        <w:tc>
          <w:tcPr>
            <w:tcW w:w="5714" w:type="dxa"/>
          </w:tcPr>
          <w:p w14:paraId="611CFFEF" w14:textId="5CA37DCD" w:rsidR="00307E9D" w:rsidRDefault="00307E9D" w:rsidP="00307E9D">
            <w:pPr>
              <w:pStyle w:val="ListParagraph"/>
              <w:numPr>
                <w:ilvl w:val="0"/>
                <w:numId w:val="10"/>
              </w:numPr>
            </w:pPr>
            <w:r>
              <w:t>Phonics Play</w:t>
            </w:r>
          </w:p>
        </w:tc>
        <w:tc>
          <w:tcPr>
            <w:tcW w:w="5059" w:type="dxa"/>
          </w:tcPr>
          <w:p w14:paraId="3093698A" w14:textId="4FA05AF3" w:rsidR="00307E9D" w:rsidRDefault="00354D82" w:rsidP="00307E9D">
            <w:hyperlink r:id="rId25" w:history="1">
              <w:r w:rsidR="00307E9D" w:rsidRPr="005D5923">
                <w:rPr>
                  <w:rStyle w:val="Hyperlink"/>
                </w:rPr>
                <w:t>https://phonicsplay.co.uk</w:t>
              </w:r>
            </w:hyperlink>
            <w:r w:rsidR="00307E9D">
              <w:t xml:space="preserve"> </w:t>
            </w:r>
          </w:p>
        </w:tc>
      </w:tr>
      <w:tr w:rsidR="00307E9D" w14:paraId="28CF11C1" w14:textId="77777777" w:rsidTr="00307E9D">
        <w:tc>
          <w:tcPr>
            <w:tcW w:w="5714" w:type="dxa"/>
          </w:tcPr>
          <w:p w14:paraId="3BFAE8AD" w14:textId="22421F2C" w:rsidR="00307E9D" w:rsidRDefault="00307E9D" w:rsidP="00307E9D">
            <w:pPr>
              <w:pStyle w:val="ListParagraph"/>
              <w:numPr>
                <w:ilvl w:val="0"/>
                <w:numId w:val="10"/>
              </w:numPr>
            </w:pPr>
            <w:r>
              <w:t>The Oak National Academy</w:t>
            </w:r>
          </w:p>
        </w:tc>
        <w:tc>
          <w:tcPr>
            <w:tcW w:w="5059" w:type="dxa"/>
          </w:tcPr>
          <w:p w14:paraId="23BD1B5A" w14:textId="66FC4DC3" w:rsidR="00307E9D" w:rsidRDefault="00354D82" w:rsidP="00307E9D">
            <w:hyperlink r:id="rId26" w:history="1">
              <w:r w:rsidR="00754DA5" w:rsidRPr="005D5923">
                <w:rPr>
                  <w:rStyle w:val="Hyperlink"/>
                  <w:rFonts w:ascii="Roboto" w:hAnsi="Roboto"/>
                  <w:shd w:val="clear" w:color="auto" w:fill="FFFFFF"/>
                </w:rPr>
                <w:t>https://www.thenational.academy</w:t>
              </w:r>
            </w:hyperlink>
            <w:r w:rsidR="00754DA5">
              <w:rPr>
                <w:rFonts w:ascii="Roboto" w:hAnsi="Roboto"/>
                <w:color w:val="006621"/>
                <w:shd w:val="clear" w:color="auto" w:fill="FFFFFF"/>
              </w:rPr>
              <w:t xml:space="preserve"> </w:t>
            </w:r>
          </w:p>
        </w:tc>
      </w:tr>
      <w:tr w:rsidR="00307E9D" w14:paraId="6CC449BE" w14:textId="77777777" w:rsidTr="00307E9D">
        <w:tc>
          <w:tcPr>
            <w:tcW w:w="5714" w:type="dxa"/>
          </w:tcPr>
          <w:p w14:paraId="2AE8EC96" w14:textId="1AAD6936" w:rsidR="00307E9D" w:rsidRDefault="00754DA5" w:rsidP="00754DA5">
            <w:pPr>
              <w:pStyle w:val="ListParagraph"/>
              <w:numPr>
                <w:ilvl w:val="0"/>
                <w:numId w:val="10"/>
              </w:numPr>
            </w:pPr>
            <w:r>
              <w:t>BBC Bitesize</w:t>
            </w:r>
          </w:p>
        </w:tc>
        <w:tc>
          <w:tcPr>
            <w:tcW w:w="5059" w:type="dxa"/>
          </w:tcPr>
          <w:p w14:paraId="44C8F74E" w14:textId="241B0895" w:rsidR="00307E9D" w:rsidRDefault="00354D82" w:rsidP="00307E9D">
            <w:hyperlink r:id="rId27" w:history="1">
              <w:r w:rsidR="00754DA5" w:rsidRPr="005D5923">
                <w:rPr>
                  <w:rStyle w:val="Hyperlink"/>
                </w:rPr>
                <w:t>https://www.bbc.co.uk/bitesize</w:t>
              </w:r>
            </w:hyperlink>
            <w:r w:rsidR="00754DA5">
              <w:t xml:space="preserve"> </w:t>
            </w:r>
          </w:p>
        </w:tc>
      </w:tr>
      <w:tr w:rsidR="00754DA5" w14:paraId="1EC87430" w14:textId="77777777" w:rsidTr="00307E9D">
        <w:tc>
          <w:tcPr>
            <w:tcW w:w="5714" w:type="dxa"/>
          </w:tcPr>
          <w:p w14:paraId="31988A0C" w14:textId="00B8FA35" w:rsidR="00754DA5" w:rsidRDefault="00754DA5" w:rsidP="00754DA5">
            <w:pPr>
              <w:pStyle w:val="ListParagraph"/>
              <w:numPr>
                <w:ilvl w:val="0"/>
                <w:numId w:val="10"/>
              </w:numPr>
            </w:pPr>
            <w:r>
              <w:t xml:space="preserve">Twinkl </w:t>
            </w:r>
          </w:p>
        </w:tc>
        <w:tc>
          <w:tcPr>
            <w:tcW w:w="5059" w:type="dxa"/>
          </w:tcPr>
          <w:p w14:paraId="43F4BB76" w14:textId="1128B329" w:rsidR="00754DA5" w:rsidRDefault="00354D82" w:rsidP="00307E9D">
            <w:hyperlink r:id="rId28" w:history="1">
              <w:r w:rsidR="00754DA5" w:rsidRPr="00754DA5">
                <w:rPr>
                  <w:color w:val="0000FF"/>
                  <w:u w:val="single"/>
                </w:rPr>
                <w:t>https://www.twinkl.co.uk/resource/eyfs-school-closure-home-learning-resource-pack-t-tp-2549362</w:t>
              </w:r>
            </w:hyperlink>
            <w:r w:rsidR="00754DA5">
              <w:t xml:space="preserve"> </w:t>
            </w:r>
          </w:p>
        </w:tc>
      </w:tr>
      <w:tr w:rsidR="00184485" w14:paraId="70BC3B97" w14:textId="77777777" w:rsidTr="00307E9D">
        <w:tc>
          <w:tcPr>
            <w:tcW w:w="5714" w:type="dxa"/>
          </w:tcPr>
          <w:p w14:paraId="14ED3FF6" w14:textId="5540D213" w:rsidR="00184485" w:rsidRDefault="00184485" w:rsidP="00754DA5">
            <w:pPr>
              <w:pStyle w:val="ListParagraph"/>
              <w:numPr>
                <w:ilvl w:val="0"/>
                <w:numId w:val="10"/>
              </w:numPr>
            </w:pPr>
            <w:r>
              <w:t>Oxford Owl</w:t>
            </w:r>
          </w:p>
        </w:tc>
        <w:tc>
          <w:tcPr>
            <w:tcW w:w="5059" w:type="dxa"/>
          </w:tcPr>
          <w:p w14:paraId="6CBB83CD" w14:textId="4BD90A5F" w:rsidR="00184485" w:rsidRDefault="00354D82" w:rsidP="00307E9D">
            <w:hyperlink r:id="rId29" w:history="1">
              <w:r w:rsidR="00184485" w:rsidRPr="000F21BB">
                <w:rPr>
                  <w:rStyle w:val="Hyperlink"/>
                </w:rPr>
                <w:t>www.oxfordowl.co.uk</w:t>
              </w:r>
            </w:hyperlink>
            <w:r w:rsidR="00184485">
              <w:t xml:space="preserve">    </w:t>
            </w:r>
          </w:p>
        </w:tc>
      </w:tr>
    </w:tbl>
    <w:p w14:paraId="41ECDD38" w14:textId="77777777" w:rsidR="00307E9D" w:rsidRDefault="00307E9D" w:rsidP="00307E9D"/>
    <w:bookmarkEnd w:id="2"/>
    <w:p w14:paraId="38619E14" w14:textId="54D0FB17" w:rsidR="00184485" w:rsidRDefault="007B3A67" w:rsidP="00944C8E">
      <w:pPr>
        <w:jc w:val="center"/>
      </w:pPr>
      <w:r>
        <w:t xml:space="preserve">Unfortunately, I have been unable to reactivate the class do jo.  (I have no idea what I have done!)  Class do jo have told me that they have a number of queries and that they will get back to be as soon as they can, but as yet I have still heard nothing.  Therefore, please can I ask you to revert back to the Facebook page or contacting me via email.  I am sorry for the inconvenience.  </w:t>
      </w:r>
      <w:r w:rsidR="003906C3">
        <w:t xml:space="preserve"> I have missed seeing all your child’s hard work so it would be lovely to see it again.</w:t>
      </w:r>
    </w:p>
    <w:p w14:paraId="6AD07BC1" w14:textId="5BA086D6" w:rsidR="009E7A6A" w:rsidRDefault="00944C8E" w:rsidP="00944C8E">
      <w:pPr>
        <w:jc w:val="center"/>
      </w:pPr>
      <w:r>
        <w:t xml:space="preserve">Please contact me via email on </w:t>
      </w:r>
      <w:hyperlink r:id="rId30" w:history="1">
        <w:r w:rsidRPr="00125FF3">
          <w:rPr>
            <w:rStyle w:val="Hyperlink"/>
            <w:b/>
            <w:bCs/>
          </w:rPr>
          <w:t>mhorrell@exmoorlink.org</w:t>
        </w:r>
      </w:hyperlink>
      <w:r>
        <w:rPr>
          <w:b/>
          <w:bCs/>
        </w:rPr>
        <w:t xml:space="preserve"> </w:t>
      </w:r>
      <w:r>
        <w:t>if you need any further guidance</w:t>
      </w:r>
      <w:r w:rsidR="00741C52">
        <w:t>.</w:t>
      </w:r>
    </w:p>
    <w:p w14:paraId="6F512ADF" w14:textId="77777777" w:rsidR="009E7A6A" w:rsidRDefault="009E7A6A" w:rsidP="00944C8E">
      <w:pPr>
        <w:jc w:val="center"/>
      </w:pPr>
    </w:p>
    <w:sectPr w:rsidR="009E7A6A" w:rsidSect="00AD0E64">
      <w:footerReference w:type="default" r:id="rId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5527D" w14:textId="77777777" w:rsidR="00354D82" w:rsidRDefault="00354D82" w:rsidP="00C46FC9">
      <w:pPr>
        <w:spacing w:after="0" w:line="240" w:lineRule="auto"/>
      </w:pPr>
      <w:r>
        <w:separator/>
      </w:r>
    </w:p>
  </w:endnote>
  <w:endnote w:type="continuationSeparator" w:id="0">
    <w:p w14:paraId="1089DE6B" w14:textId="77777777" w:rsidR="00354D82" w:rsidRDefault="00354D82" w:rsidP="00C46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BF035" w14:textId="77777777" w:rsidR="00B45969" w:rsidRDefault="00B45969">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49AF8101" w14:textId="77777777" w:rsidR="00B45969" w:rsidRDefault="00B45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7E953" w14:textId="77777777" w:rsidR="00354D82" w:rsidRDefault="00354D82" w:rsidP="00C46FC9">
      <w:pPr>
        <w:spacing w:after="0" w:line="240" w:lineRule="auto"/>
      </w:pPr>
      <w:r>
        <w:separator/>
      </w:r>
    </w:p>
  </w:footnote>
  <w:footnote w:type="continuationSeparator" w:id="0">
    <w:p w14:paraId="1996C4C0" w14:textId="77777777" w:rsidR="00354D82" w:rsidRDefault="00354D82" w:rsidP="00C46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56AE"/>
    <w:multiLevelType w:val="hybridMultilevel"/>
    <w:tmpl w:val="AF8E52E2"/>
    <w:lvl w:ilvl="0" w:tplc="C18EDA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0D16A7"/>
    <w:multiLevelType w:val="multilevel"/>
    <w:tmpl w:val="978A1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CE120F"/>
    <w:multiLevelType w:val="multilevel"/>
    <w:tmpl w:val="1C3E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D342F"/>
    <w:multiLevelType w:val="multilevel"/>
    <w:tmpl w:val="4F3E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BC37AC"/>
    <w:multiLevelType w:val="hybridMultilevel"/>
    <w:tmpl w:val="2168F3E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120F72"/>
    <w:multiLevelType w:val="multilevel"/>
    <w:tmpl w:val="6446567A"/>
    <w:lvl w:ilvl="0">
      <w:start w:val="40"/>
      <w:numFmt w:val="decimal"/>
      <w:lvlText w:val="(%1"/>
      <w:lvlJc w:val="left"/>
      <w:pPr>
        <w:ind w:left="520" w:hanging="520"/>
      </w:pPr>
      <w:rPr>
        <w:rFonts w:hint="default"/>
      </w:rPr>
    </w:lvl>
    <w:lvl w:ilvl="1">
      <w:start w:val="60"/>
      <w:numFmt w:val="decimal"/>
      <w:lvlText w:val="(%1-%2"/>
      <w:lvlJc w:val="left"/>
      <w:pPr>
        <w:ind w:left="1240" w:hanging="5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F615642"/>
    <w:multiLevelType w:val="hybridMultilevel"/>
    <w:tmpl w:val="57C48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087D8F"/>
    <w:multiLevelType w:val="hybridMultilevel"/>
    <w:tmpl w:val="2EC2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B610B1"/>
    <w:multiLevelType w:val="hybridMultilevel"/>
    <w:tmpl w:val="DDD60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1C6A25"/>
    <w:multiLevelType w:val="hybridMultilevel"/>
    <w:tmpl w:val="124AE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F3588C"/>
    <w:multiLevelType w:val="multilevel"/>
    <w:tmpl w:val="8DB6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0"/>
  </w:num>
  <w:num w:numId="5">
    <w:abstractNumId w:val="1"/>
  </w:num>
  <w:num w:numId="6">
    <w:abstractNumId w:val="3"/>
  </w:num>
  <w:num w:numId="7">
    <w:abstractNumId w:val="6"/>
  </w:num>
  <w:num w:numId="8">
    <w:abstractNumId w:val="8"/>
  </w:num>
  <w:num w:numId="9">
    <w:abstractNumId w:val="9"/>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E64"/>
    <w:rsid w:val="00026027"/>
    <w:rsid w:val="00033334"/>
    <w:rsid w:val="000377E1"/>
    <w:rsid w:val="0005253B"/>
    <w:rsid w:val="00054064"/>
    <w:rsid w:val="00055AF1"/>
    <w:rsid w:val="000B192F"/>
    <w:rsid w:val="00102547"/>
    <w:rsid w:val="0012750D"/>
    <w:rsid w:val="0013536C"/>
    <w:rsid w:val="00144C0D"/>
    <w:rsid w:val="001728E1"/>
    <w:rsid w:val="00184485"/>
    <w:rsid w:val="001D240A"/>
    <w:rsid w:val="00201533"/>
    <w:rsid w:val="002174F8"/>
    <w:rsid w:val="002257A7"/>
    <w:rsid w:val="00233148"/>
    <w:rsid w:val="0024059E"/>
    <w:rsid w:val="0024137D"/>
    <w:rsid w:val="002561A0"/>
    <w:rsid w:val="00275F70"/>
    <w:rsid w:val="00282F7C"/>
    <w:rsid w:val="00283218"/>
    <w:rsid w:val="002B2AE3"/>
    <w:rsid w:val="002B5829"/>
    <w:rsid w:val="002D6379"/>
    <w:rsid w:val="00307E9D"/>
    <w:rsid w:val="00316BA1"/>
    <w:rsid w:val="00321755"/>
    <w:rsid w:val="00354D82"/>
    <w:rsid w:val="00367964"/>
    <w:rsid w:val="003906C3"/>
    <w:rsid w:val="00394E3B"/>
    <w:rsid w:val="00397A02"/>
    <w:rsid w:val="003A1922"/>
    <w:rsid w:val="003B5063"/>
    <w:rsid w:val="003C443C"/>
    <w:rsid w:val="003D6192"/>
    <w:rsid w:val="003E73B2"/>
    <w:rsid w:val="00431D39"/>
    <w:rsid w:val="00451170"/>
    <w:rsid w:val="00467423"/>
    <w:rsid w:val="00470463"/>
    <w:rsid w:val="00485660"/>
    <w:rsid w:val="004931CE"/>
    <w:rsid w:val="004A166F"/>
    <w:rsid w:val="004E321E"/>
    <w:rsid w:val="00501925"/>
    <w:rsid w:val="00526C84"/>
    <w:rsid w:val="0053609E"/>
    <w:rsid w:val="005410E2"/>
    <w:rsid w:val="0055297D"/>
    <w:rsid w:val="00560B8C"/>
    <w:rsid w:val="00563EFF"/>
    <w:rsid w:val="00576F34"/>
    <w:rsid w:val="005C35D1"/>
    <w:rsid w:val="005E03B6"/>
    <w:rsid w:val="006502C5"/>
    <w:rsid w:val="00661DBC"/>
    <w:rsid w:val="00671EBD"/>
    <w:rsid w:val="0067799E"/>
    <w:rsid w:val="00693FC4"/>
    <w:rsid w:val="006953FB"/>
    <w:rsid w:val="00695C55"/>
    <w:rsid w:val="006C404D"/>
    <w:rsid w:val="00711724"/>
    <w:rsid w:val="00712B0A"/>
    <w:rsid w:val="00716665"/>
    <w:rsid w:val="00731C37"/>
    <w:rsid w:val="00741C52"/>
    <w:rsid w:val="007518BD"/>
    <w:rsid w:val="00754606"/>
    <w:rsid w:val="00754DA5"/>
    <w:rsid w:val="007B3A67"/>
    <w:rsid w:val="007C0D32"/>
    <w:rsid w:val="007D1AE8"/>
    <w:rsid w:val="007E1055"/>
    <w:rsid w:val="007E3133"/>
    <w:rsid w:val="007E7B8D"/>
    <w:rsid w:val="008347A3"/>
    <w:rsid w:val="00840CD3"/>
    <w:rsid w:val="00851EE9"/>
    <w:rsid w:val="0086676E"/>
    <w:rsid w:val="008874B1"/>
    <w:rsid w:val="008A7109"/>
    <w:rsid w:val="008C7AC6"/>
    <w:rsid w:val="00915479"/>
    <w:rsid w:val="00944C8E"/>
    <w:rsid w:val="00946BED"/>
    <w:rsid w:val="009A1C71"/>
    <w:rsid w:val="009C37A2"/>
    <w:rsid w:val="009C4C78"/>
    <w:rsid w:val="009E7A6A"/>
    <w:rsid w:val="009F1763"/>
    <w:rsid w:val="00A00332"/>
    <w:rsid w:val="00A4580F"/>
    <w:rsid w:val="00A6243D"/>
    <w:rsid w:val="00A84F20"/>
    <w:rsid w:val="00AD0E64"/>
    <w:rsid w:val="00AE2C5D"/>
    <w:rsid w:val="00AF0426"/>
    <w:rsid w:val="00AF255C"/>
    <w:rsid w:val="00B023CF"/>
    <w:rsid w:val="00B144BB"/>
    <w:rsid w:val="00B14E93"/>
    <w:rsid w:val="00B43F68"/>
    <w:rsid w:val="00B45969"/>
    <w:rsid w:val="00B55CFC"/>
    <w:rsid w:val="00B70D28"/>
    <w:rsid w:val="00B948E7"/>
    <w:rsid w:val="00BA09C0"/>
    <w:rsid w:val="00BB76FC"/>
    <w:rsid w:val="00BD5B22"/>
    <w:rsid w:val="00C24417"/>
    <w:rsid w:val="00C46FC9"/>
    <w:rsid w:val="00C524A6"/>
    <w:rsid w:val="00C739ED"/>
    <w:rsid w:val="00CA2251"/>
    <w:rsid w:val="00CB5FA9"/>
    <w:rsid w:val="00CC6B4A"/>
    <w:rsid w:val="00CE6E79"/>
    <w:rsid w:val="00D1268E"/>
    <w:rsid w:val="00D418C9"/>
    <w:rsid w:val="00D427B1"/>
    <w:rsid w:val="00D503D6"/>
    <w:rsid w:val="00D55570"/>
    <w:rsid w:val="00D6638E"/>
    <w:rsid w:val="00D8467C"/>
    <w:rsid w:val="00D966F8"/>
    <w:rsid w:val="00D96BCA"/>
    <w:rsid w:val="00DA4E1D"/>
    <w:rsid w:val="00DB162C"/>
    <w:rsid w:val="00DC0993"/>
    <w:rsid w:val="00DD11C7"/>
    <w:rsid w:val="00DE3BEC"/>
    <w:rsid w:val="00DF2628"/>
    <w:rsid w:val="00DF2F2A"/>
    <w:rsid w:val="00DF508D"/>
    <w:rsid w:val="00E07B01"/>
    <w:rsid w:val="00E07B14"/>
    <w:rsid w:val="00E11FB4"/>
    <w:rsid w:val="00E21FA5"/>
    <w:rsid w:val="00E27234"/>
    <w:rsid w:val="00E31124"/>
    <w:rsid w:val="00E55A4B"/>
    <w:rsid w:val="00E60D13"/>
    <w:rsid w:val="00E64954"/>
    <w:rsid w:val="00E64E10"/>
    <w:rsid w:val="00E70A8A"/>
    <w:rsid w:val="00EA49BF"/>
    <w:rsid w:val="00ED48C0"/>
    <w:rsid w:val="00EE3A2D"/>
    <w:rsid w:val="00F05C5A"/>
    <w:rsid w:val="00F5253D"/>
    <w:rsid w:val="00F642A2"/>
    <w:rsid w:val="00FA1188"/>
    <w:rsid w:val="00FA37D2"/>
    <w:rsid w:val="00FB0109"/>
    <w:rsid w:val="00FB3D9F"/>
    <w:rsid w:val="00FC1F5D"/>
    <w:rsid w:val="00FC4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282F"/>
  <w15:chartTrackingRefBased/>
  <w15:docId w15:val="{356F8AFA-415B-4445-8040-23B72E24D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427B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427B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0E64"/>
    <w:pPr>
      <w:ind w:left="720"/>
      <w:contextualSpacing/>
    </w:pPr>
  </w:style>
  <w:style w:type="character" w:styleId="Hyperlink">
    <w:name w:val="Hyperlink"/>
    <w:basedOn w:val="DefaultParagraphFont"/>
    <w:uiPriority w:val="99"/>
    <w:unhideWhenUsed/>
    <w:rsid w:val="000B192F"/>
    <w:rPr>
      <w:color w:val="0563C1" w:themeColor="hyperlink"/>
      <w:u w:val="single"/>
    </w:rPr>
  </w:style>
  <w:style w:type="character" w:styleId="UnresolvedMention">
    <w:name w:val="Unresolved Mention"/>
    <w:basedOn w:val="DefaultParagraphFont"/>
    <w:uiPriority w:val="99"/>
    <w:semiHidden/>
    <w:unhideWhenUsed/>
    <w:rsid w:val="000B192F"/>
    <w:rPr>
      <w:color w:val="605E5C"/>
      <w:shd w:val="clear" w:color="auto" w:fill="E1DFDD"/>
    </w:rPr>
  </w:style>
  <w:style w:type="character" w:customStyle="1" w:styleId="Heading2Char">
    <w:name w:val="Heading 2 Char"/>
    <w:basedOn w:val="DefaultParagraphFont"/>
    <w:link w:val="Heading2"/>
    <w:uiPriority w:val="9"/>
    <w:rsid w:val="00D427B1"/>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427B1"/>
    <w:rPr>
      <w:rFonts w:ascii="Times New Roman" w:eastAsia="Times New Roman" w:hAnsi="Times New Roman" w:cs="Times New Roman"/>
      <w:b/>
      <w:bCs/>
      <w:sz w:val="27"/>
      <w:szCs w:val="27"/>
      <w:lang w:eastAsia="en-GB"/>
    </w:rPr>
  </w:style>
  <w:style w:type="paragraph" w:customStyle="1" w:styleId="author">
    <w:name w:val="author"/>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label">
    <w:name w:val="tasty-recipes-label"/>
    <w:basedOn w:val="DefaultParagraphFont"/>
    <w:rsid w:val="00D427B1"/>
  </w:style>
  <w:style w:type="character" w:customStyle="1" w:styleId="tasty-recipes-author-name">
    <w:name w:val="tasty-recipes-author-name"/>
    <w:basedOn w:val="DefaultParagraphFont"/>
    <w:rsid w:val="00D427B1"/>
  </w:style>
  <w:style w:type="paragraph" w:customStyle="1" w:styleId="prep-time">
    <w:name w:val="prep-time"/>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prep-time">
    <w:name w:val="tasty-recipes-prep-time"/>
    <w:basedOn w:val="DefaultParagraphFont"/>
    <w:rsid w:val="00D427B1"/>
  </w:style>
  <w:style w:type="paragraph" w:customStyle="1" w:styleId="cook-time">
    <w:name w:val="cook-time"/>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cook-time">
    <w:name w:val="tasty-recipes-cook-time"/>
    <w:basedOn w:val="DefaultParagraphFont"/>
    <w:rsid w:val="00D427B1"/>
  </w:style>
  <w:style w:type="paragraph" w:customStyle="1" w:styleId="total-time">
    <w:name w:val="total-time"/>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total-time">
    <w:name w:val="tasty-recipes-total-time"/>
    <w:basedOn w:val="DefaultParagraphFont"/>
    <w:rsid w:val="00D427B1"/>
  </w:style>
  <w:style w:type="paragraph" w:customStyle="1" w:styleId="yield">
    <w:name w:val="yield"/>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yield">
    <w:name w:val="tasty-recipes-yield"/>
    <w:basedOn w:val="DefaultParagraphFont"/>
    <w:rsid w:val="00D427B1"/>
  </w:style>
  <w:style w:type="character" w:customStyle="1" w:styleId="tasty-recipes-yield-scale">
    <w:name w:val="tasty-recipes-yield-scale"/>
    <w:basedOn w:val="DefaultParagraphFont"/>
    <w:rsid w:val="00D427B1"/>
  </w:style>
  <w:style w:type="paragraph" w:customStyle="1" w:styleId="category">
    <w:name w:val="category"/>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category">
    <w:name w:val="tasty-recipes-category"/>
    <w:basedOn w:val="DefaultParagraphFont"/>
    <w:rsid w:val="00D427B1"/>
  </w:style>
  <w:style w:type="paragraph" w:customStyle="1" w:styleId="method">
    <w:name w:val="method"/>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method">
    <w:name w:val="tasty-recipes-method"/>
    <w:basedOn w:val="DefaultParagraphFont"/>
    <w:rsid w:val="00D427B1"/>
  </w:style>
  <w:style w:type="paragraph" w:customStyle="1" w:styleId="cuisine">
    <w:name w:val="cuisine"/>
    <w:basedOn w:val="Normal"/>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sty-recipes-cuisine">
    <w:name w:val="tasty-recipes-cuisine"/>
    <w:basedOn w:val="DefaultParagraphFont"/>
    <w:rsid w:val="00D427B1"/>
  </w:style>
  <w:style w:type="character" w:customStyle="1" w:styleId="tasty-recipes-rating">
    <w:name w:val="tasty-recipes-rating"/>
    <w:basedOn w:val="DefaultParagraphFont"/>
    <w:rsid w:val="00D427B1"/>
  </w:style>
  <w:style w:type="character" w:customStyle="1" w:styleId="rating-label">
    <w:name w:val="rating-label"/>
    <w:basedOn w:val="DefaultParagraphFont"/>
    <w:rsid w:val="00D427B1"/>
  </w:style>
  <w:style w:type="character" w:customStyle="1" w:styleId="average">
    <w:name w:val="average"/>
    <w:basedOn w:val="DefaultParagraphFont"/>
    <w:rsid w:val="00D427B1"/>
  </w:style>
  <w:style w:type="character" w:customStyle="1" w:styleId="count">
    <w:name w:val="count"/>
    <w:basedOn w:val="DefaultParagraphFont"/>
    <w:rsid w:val="00D427B1"/>
  </w:style>
  <w:style w:type="paragraph" w:styleId="NormalWeb">
    <w:name w:val="Normal (Web)"/>
    <w:basedOn w:val="Normal"/>
    <w:uiPriority w:val="99"/>
    <w:semiHidden/>
    <w:unhideWhenUsed/>
    <w:rsid w:val="00D427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46F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C9"/>
  </w:style>
  <w:style w:type="paragraph" w:styleId="Footer">
    <w:name w:val="footer"/>
    <w:basedOn w:val="Normal"/>
    <w:link w:val="FooterChar"/>
    <w:uiPriority w:val="99"/>
    <w:unhideWhenUsed/>
    <w:rsid w:val="00C46F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C9"/>
  </w:style>
  <w:style w:type="character" w:styleId="Strong">
    <w:name w:val="Strong"/>
    <w:basedOn w:val="DefaultParagraphFont"/>
    <w:uiPriority w:val="22"/>
    <w:qFormat/>
    <w:rsid w:val="00661DBC"/>
    <w:rPr>
      <w:b/>
      <w:bCs/>
    </w:rPr>
  </w:style>
  <w:style w:type="character" w:styleId="FollowedHyperlink">
    <w:name w:val="FollowedHyperlink"/>
    <w:basedOn w:val="DefaultParagraphFont"/>
    <w:uiPriority w:val="99"/>
    <w:semiHidden/>
    <w:unhideWhenUsed/>
    <w:rsid w:val="000377E1"/>
    <w:rPr>
      <w:color w:val="954F72" w:themeColor="followedHyperlink"/>
      <w:u w:val="single"/>
    </w:rPr>
  </w:style>
  <w:style w:type="character" w:styleId="HTMLCite">
    <w:name w:val="HTML Cite"/>
    <w:basedOn w:val="DefaultParagraphFont"/>
    <w:uiPriority w:val="99"/>
    <w:semiHidden/>
    <w:unhideWhenUsed/>
    <w:rsid w:val="00307E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727289">
      <w:bodyDiv w:val="1"/>
      <w:marLeft w:val="0"/>
      <w:marRight w:val="0"/>
      <w:marTop w:val="0"/>
      <w:marBottom w:val="0"/>
      <w:divBdr>
        <w:top w:val="none" w:sz="0" w:space="0" w:color="auto"/>
        <w:left w:val="none" w:sz="0" w:space="0" w:color="auto"/>
        <w:bottom w:val="none" w:sz="0" w:space="0" w:color="auto"/>
        <w:right w:val="none" w:sz="0" w:space="0" w:color="auto"/>
      </w:divBdr>
      <w:divsChild>
        <w:div w:id="1825275417">
          <w:marLeft w:val="0"/>
          <w:marRight w:val="0"/>
          <w:marTop w:val="0"/>
          <w:marBottom w:val="0"/>
          <w:divBdr>
            <w:top w:val="none" w:sz="0" w:space="0" w:color="auto"/>
            <w:left w:val="none" w:sz="0" w:space="0" w:color="auto"/>
            <w:bottom w:val="none" w:sz="0" w:space="0" w:color="auto"/>
            <w:right w:val="none" w:sz="0" w:space="0" w:color="auto"/>
          </w:divBdr>
          <w:divsChild>
            <w:div w:id="1715080209">
              <w:marLeft w:val="0"/>
              <w:marRight w:val="0"/>
              <w:marTop w:val="0"/>
              <w:marBottom w:val="0"/>
              <w:divBdr>
                <w:top w:val="none" w:sz="0" w:space="0" w:color="auto"/>
                <w:left w:val="none" w:sz="0" w:space="0" w:color="auto"/>
                <w:bottom w:val="none" w:sz="0" w:space="0" w:color="auto"/>
                <w:right w:val="none" w:sz="0" w:space="0" w:color="auto"/>
              </w:divBdr>
              <w:divsChild>
                <w:div w:id="152993333">
                  <w:marLeft w:val="0"/>
                  <w:marRight w:val="0"/>
                  <w:marTop w:val="0"/>
                  <w:marBottom w:val="0"/>
                  <w:divBdr>
                    <w:top w:val="none" w:sz="0" w:space="0" w:color="auto"/>
                    <w:left w:val="none" w:sz="0" w:space="0" w:color="auto"/>
                    <w:bottom w:val="none" w:sz="0" w:space="0" w:color="auto"/>
                    <w:right w:val="none" w:sz="0" w:space="0" w:color="auto"/>
                  </w:divBdr>
                  <w:divsChild>
                    <w:div w:id="352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6969">
      <w:bodyDiv w:val="1"/>
      <w:marLeft w:val="0"/>
      <w:marRight w:val="0"/>
      <w:marTop w:val="0"/>
      <w:marBottom w:val="0"/>
      <w:divBdr>
        <w:top w:val="none" w:sz="0" w:space="0" w:color="auto"/>
        <w:left w:val="none" w:sz="0" w:space="0" w:color="auto"/>
        <w:bottom w:val="none" w:sz="0" w:space="0" w:color="auto"/>
        <w:right w:val="none" w:sz="0" w:space="0" w:color="auto"/>
      </w:divBdr>
      <w:divsChild>
        <w:div w:id="1485007664">
          <w:marLeft w:val="0"/>
          <w:marRight w:val="0"/>
          <w:marTop w:val="0"/>
          <w:marBottom w:val="0"/>
          <w:divBdr>
            <w:top w:val="none" w:sz="0" w:space="0" w:color="auto"/>
            <w:left w:val="none" w:sz="0" w:space="0" w:color="auto"/>
            <w:bottom w:val="none" w:sz="0" w:space="0" w:color="auto"/>
            <w:right w:val="none" w:sz="0" w:space="0" w:color="auto"/>
          </w:divBdr>
        </w:div>
        <w:div w:id="1051610917">
          <w:marLeft w:val="0"/>
          <w:marRight w:val="0"/>
          <w:marTop w:val="0"/>
          <w:marBottom w:val="0"/>
          <w:divBdr>
            <w:top w:val="none" w:sz="0" w:space="0" w:color="auto"/>
            <w:left w:val="none" w:sz="0" w:space="0" w:color="auto"/>
            <w:bottom w:val="none" w:sz="0" w:space="0" w:color="auto"/>
            <w:right w:val="none" w:sz="0" w:space="0" w:color="auto"/>
          </w:divBdr>
        </w:div>
      </w:divsChild>
    </w:div>
    <w:div w:id="1758286192">
      <w:bodyDiv w:val="1"/>
      <w:marLeft w:val="0"/>
      <w:marRight w:val="0"/>
      <w:marTop w:val="0"/>
      <w:marBottom w:val="0"/>
      <w:divBdr>
        <w:top w:val="none" w:sz="0" w:space="0" w:color="auto"/>
        <w:left w:val="none" w:sz="0" w:space="0" w:color="auto"/>
        <w:bottom w:val="none" w:sz="0" w:space="0" w:color="auto"/>
        <w:right w:val="none" w:sz="0" w:space="0" w:color="auto"/>
      </w:divBdr>
      <w:divsChild>
        <w:div w:id="1128400442">
          <w:marLeft w:val="0"/>
          <w:marRight w:val="0"/>
          <w:marTop w:val="0"/>
          <w:marBottom w:val="0"/>
          <w:divBdr>
            <w:top w:val="none" w:sz="0" w:space="0" w:color="auto"/>
            <w:left w:val="none" w:sz="0" w:space="0" w:color="auto"/>
            <w:bottom w:val="none" w:sz="0" w:space="0" w:color="auto"/>
            <w:right w:val="none" w:sz="0" w:space="0" w:color="auto"/>
          </w:divBdr>
          <w:divsChild>
            <w:div w:id="845948327">
              <w:marLeft w:val="0"/>
              <w:marRight w:val="0"/>
              <w:marTop w:val="0"/>
              <w:marBottom w:val="0"/>
              <w:divBdr>
                <w:top w:val="none" w:sz="0" w:space="0" w:color="auto"/>
                <w:left w:val="none" w:sz="0" w:space="0" w:color="auto"/>
                <w:bottom w:val="none" w:sz="0" w:space="0" w:color="auto"/>
                <w:right w:val="none" w:sz="0" w:space="0" w:color="auto"/>
              </w:divBdr>
            </w:div>
            <w:div w:id="2133592260">
              <w:marLeft w:val="0"/>
              <w:marRight w:val="0"/>
              <w:marTop w:val="0"/>
              <w:marBottom w:val="0"/>
              <w:divBdr>
                <w:top w:val="none" w:sz="0" w:space="0" w:color="auto"/>
                <w:left w:val="none" w:sz="0" w:space="0" w:color="auto"/>
                <w:bottom w:val="none" w:sz="0" w:space="0" w:color="auto"/>
                <w:right w:val="none" w:sz="0" w:space="0" w:color="auto"/>
              </w:divBdr>
              <w:divsChild>
                <w:div w:id="872157452">
                  <w:marLeft w:val="240"/>
                  <w:marRight w:val="0"/>
                  <w:marTop w:val="360"/>
                  <w:marBottom w:val="0"/>
                  <w:divBdr>
                    <w:top w:val="none" w:sz="0" w:space="0" w:color="auto"/>
                    <w:left w:val="none" w:sz="0" w:space="0" w:color="auto"/>
                    <w:bottom w:val="none" w:sz="0" w:space="0" w:color="auto"/>
                    <w:right w:val="none" w:sz="0" w:space="0" w:color="auto"/>
                  </w:divBdr>
                </w:div>
              </w:divsChild>
            </w:div>
          </w:divsChild>
        </w:div>
        <w:div w:id="974142344">
          <w:marLeft w:val="0"/>
          <w:marRight w:val="0"/>
          <w:marTop w:val="0"/>
          <w:marBottom w:val="0"/>
          <w:divBdr>
            <w:top w:val="none" w:sz="0" w:space="0" w:color="auto"/>
            <w:left w:val="none" w:sz="0" w:space="0" w:color="auto"/>
            <w:bottom w:val="none" w:sz="0" w:space="0" w:color="auto"/>
            <w:right w:val="none" w:sz="0" w:space="0" w:color="auto"/>
          </w:divBdr>
          <w:divsChild>
            <w:div w:id="1705906969">
              <w:marLeft w:val="0"/>
              <w:marRight w:val="0"/>
              <w:marTop w:val="0"/>
              <w:marBottom w:val="240"/>
              <w:divBdr>
                <w:top w:val="none" w:sz="0" w:space="0" w:color="auto"/>
                <w:left w:val="none" w:sz="0" w:space="0" w:color="auto"/>
                <w:bottom w:val="none" w:sz="0" w:space="0" w:color="auto"/>
                <w:right w:val="none" w:sz="0" w:space="0" w:color="auto"/>
              </w:divBdr>
            </w:div>
            <w:div w:id="963999403">
              <w:marLeft w:val="0"/>
              <w:marRight w:val="0"/>
              <w:marTop w:val="0"/>
              <w:marBottom w:val="0"/>
              <w:divBdr>
                <w:top w:val="none" w:sz="0" w:space="0" w:color="auto"/>
                <w:left w:val="none" w:sz="0" w:space="0" w:color="auto"/>
                <w:bottom w:val="none" w:sz="0" w:space="0" w:color="auto"/>
                <w:right w:val="none" w:sz="0" w:space="0" w:color="auto"/>
              </w:divBdr>
              <w:divsChild>
                <w:div w:id="2045592002">
                  <w:marLeft w:val="0"/>
                  <w:marRight w:val="0"/>
                  <w:marTop w:val="0"/>
                  <w:marBottom w:val="0"/>
                  <w:divBdr>
                    <w:top w:val="none" w:sz="0" w:space="0" w:color="auto"/>
                    <w:left w:val="none" w:sz="0" w:space="0" w:color="auto"/>
                    <w:bottom w:val="none" w:sz="0" w:space="0" w:color="auto"/>
                    <w:right w:val="none" w:sz="0" w:space="0" w:color="auto"/>
                  </w:divBdr>
                  <w:divsChild>
                    <w:div w:id="71574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38405">
          <w:marLeft w:val="0"/>
          <w:marRight w:val="0"/>
          <w:marTop w:val="0"/>
          <w:marBottom w:val="0"/>
          <w:divBdr>
            <w:top w:val="none" w:sz="0" w:space="0" w:color="auto"/>
            <w:left w:val="none" w:sz="0" w:space="0" w:color="auto"/>
            <w:bottom w:val="none" w:sz="0" w:space="0" w:color="auto"/>
            <w:right w:val="none" w:sz="0" w:space="0" w:color="auto"/>
          </w:divBdr>
        </w:div>
        <w:div w:id="1938754630">
          <w:marLeft w:val="0"/>
          <w:marRight w:val="0"/>
          <w:marTop w:val="0"/>
          <w:marBottom w:val="0"/>
          <w:divBdr>
            <w:top w:val="none" w:sz="0" w:space="0" w:color="auto"/>
            <w:left w:val="none" w:sz="0" w:space="0" w:color="auto"/>
            <w:bottom w:val="none" w:sz="0" w:space="0" w:color="auto"/>
            <w:right w:val="none" w:sz="0" w:space="0" w:color="auto"/>
          </w:divBdr>
          <w:divsChild>
            <w:div w:id="119257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thenational.academy"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youtube.com/watch?v=2yvllKqyVUc"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honicsplay.co.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oxfordow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themathsfactor.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twinkl.co.uk/resource/eyfs-school-closure-home-learning-resource-pack-t-tp-254936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bbc.co.uk/bitesize" TargetMode="External"/><Relationship Id="rId30" Type="http://schemas.openxmlformats.org/officeDocument/2006/relationships/hyperlink" Target="mailto:mhorrell@exmoorli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3</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Horrell</dc:creator>
  <cp:keywords/>
  <dc:description/>
  <cp:lastModifiedBy>Mia Horrell</cp:lastModifiedBy>
  <cp:revision>10</cp:revision>
  <dcterms:created xsi:type="dcterms:W3CDTF">2020-06-25T18:31:00Z</dcterms:created>
  <dcterms:modified xsi:type="dcterms:W3CDTF">2020-06-25T21:08:00Z</dcterms:modified>
</cp:coreProperties>
</file>